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安徽继续教育在线平台</w:t>
      </w:r>
      <w:bookmarkStart w:id="0" w:name="_Hlk43450913"/>
      <w:r>
        <w:rPr>
          <w:rFonts w:hint="eastAsia" w:ascii="黑体" w:hAnsi="黑体" w:eastAsia="黑体"/>
          <w:sz w:val="32"/>
          <w:szCs w:val="32"/>
        </w:rPr>
        <w:t>学位英语辅导课程</w:t>
      </w:r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选学操作指南</w:t>
      </w:r>
    </w:p>
    <w:p>
      <w:pPr>
        <w:pStyle w:val="9"/>
        <w:ind w:firstLine="0" w:firstLineChars="0"/>
        <w:rPr>
          <w:sz w:val="28"/>
          <w:szCs w:val="28"/>
        </w:rPr>
      </w:pPr>
    </w:p>
    <w:p>
      <w:pPr>
        <w:pStyle w:val="9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1、登录安徽继续教育在线平台。（网址：</w:t>
      </w:r>
      <w:r>
        <w:fldChar w:fldCharType="begin"/>
      </w:r>
      <w:r>
        <w:instrText xml:space="preserve"> HYPERLINK "http://www.ahjxjy.cn" </w:instrText>
      </w:r>
      <w:r>
        <w:fldChar w:fldCharType="separate"/>
      </w:r>
      <w:r>
        <w:rPr>
          <w:rStyle w:val="6"/>
          <w:rFonts w:hint="eastAsia"/>
          <w:sz w:val="28"/>
          <w:szCs w:val="28"/>
        </w:rPr>
        <w:t>http://www.ahjxjy.cn</w:t>
      </w:r>
      <w:r>
        <w:rPr>
          <w:rStyle w:val="6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）</w:t>
      </w:r>
    </w:p>
    <w:p>
      <w:pPr>
        <w:pStyle w:val="9"/>
        <w:ind w:firstLine="210" w:firstLineChars="100"/>
        <w:rPr>
          <w:color w:val="C00000"/>
          <w:szCs w:val="21"/>
        </w:rPr>
      </w:pPr>
      <w:r>
        <w:rPr>
          <w:rFonts w:hint="eastAsia"/>
          <w:color w:val="C00000"/>
          <w:szCs w:val="21"/>
        </w:rPr>
        <w:t>注意：课程</w:t>
      </w:r>
      <w:r>
        <w:rPr>
          <w:rFonts w:hint="eastAsia"/>
          <w:color w:val="C00000"/>
          <w:szCs w:val="21"/>
          <w:u w:val="single"/>
        </w:rPr>
        <w:t>只能</w:t>
      </w:r>
      <w:r>
        <w:rPr>
          <w:rFonts w:hint="eastAsia"/>
          <w:color w:val="C00000"/>
          <w:szCs w:val="21"/>
        </w:rPr>
        <w:t>在电脑端网页购买，购买成功后可以在园区微信公众号进行学习（具体见附件：如何在园区公众号上学习课程）。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u w:val="single"/>
        </w:rPr>
        <w:t>如已有平台账号，请直接登录。</w:t>
      </w:r>
      <w:r>
        <w:rPr>
          <w:rFonts w:hint="eastAsia"/>
          <w:sz w:val="28"/>
          <w:szCs w:val="28"/>
        </w:rPr>
        <w:t>如无平台账号，请联系所属高校统一导入账号。</w:t>
      </w:r>
      <w:bookmarkStart w:id="1" w:name="_Hlk43450036"/>
      <w:r>
        <w:rPr>
          <w:rFonts w:hint="eastAsia"/>
          <w:sz w:val="28"/>
          <w:szCs w:val="28"/>
        </w:rPr>
        <w:t>登录账号为身份证号码，密码默认为身份证后6位。</w:t>
      </w:r>
      <w:bookmarkEnd w:id="1"/>
    </w:p>
    <w:p>
      <w:pPr>
        <w:pStyle w:val="9"/>
        <w:ind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2809240" cy="1636395"/>
            <wp:effectExtent l="0" t="0" r="10160" b="1905"/>
            <wp:docPr id="6" name="图片 6" descr="C:/Users/ADMINI~1/AppData/Local/Temp/picturecompress_20210126102139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~1/AppData/Local/Temp/picturecompress_20210126102139/output_1.pngoutput_1"/>
                    <pic:cNvPicPr>
                      <a:picLocks noChangeAspect="1"/>
                    </pic:cNvPicPr>
                  </pic:nvPicPr>
                  <pic:blipFill>
                    <a:blip r:embed="rId5"/>
                    <a:srcRect r="36382" b="-2751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点击“课程超市”中的“学位英语考试辅导课程（2021年春）”</w:t>
      </w:r>
    </w:p>
    <w:p>
      <w:pPr>
        <w:pStyle w:val="9"/>
        <w:ind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2428875" cy="1644650"/>
            <wp:effectExtent l="0" t="0" r="9525" b="12700"/>
            <wp:docPr id="7" name="图片 7" descr="C:/Users/ADMINI~1/AppData/Local/Temp/picturecompress_20210126102153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~1/AppData/Local/Temp/picturecompress_20210126102153/output_1.pngoutput_1"/>
                    <pic:cNvPicPr>
                      <a:picLocks noChangeAspect="1"/>
                    </pic:cNvPicPr>
                  </pic:nvPicPr>
                  <pic:blipFill>
                    <a:blip r:embed="rId6"/>
                    <a:srcRect l="-217" t="10816" r="48450" b="-3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4、进入课程页面，点击“立即支付”，“去支付”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4028440" cy="1604645"/>
            <wp:effectExtent l="0" t="0" r="10160" b="14605"/>
            <wp:docPr id="16" name="图片 16" descr="C:/Users/ADMINI~1/AppData/Local/Temp/picturecompress_20210126102159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ADMINI~1/AppData/Local/Temp/picturecompress_20210126102159/output_1.pngoutput_1"/>
                    <pic:cNvPicPr>
                      <a:picLocks noChangeAspect="1"/>
                    </pic:cNvPicPr>
                  </pic:nvPicPr>
                  <pic:blipFill>
                    <a:blip r:embed="rId7"/>
                    <a:srcRect l="-460" t="9476" r="6391" b="2168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C00000"/>
          <w:sz w:val="28"/>
          <w:szCs w:val="28"/>
        </w:rPr>
      </w:pPr>
      <w:r>
        <w:rPr>
          <w:rFonts w:hint="eastAsia"/>
          <w:sz w:val="28"/>
          <w:szCs w:val="28"/>
        </w:rPr>
        <w:t>5、有两种支付方式，请选择好支付方式，点击“立即支付”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3932555" cy="1402080"/>
            <wp:effectExtent l="0" t="0" r="10795" b="7620"/>
            <wp:docPr id="18" name="图片 18" descr="C:/Users/ADMINI~1/AppData/Local/Temp/picturecompress_20210126102203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ADMINI~1/AppData/Local/Temp/picturecompress_20210126102203/output_1.pn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color w:val="C00000"/>
          <w:szCs w:val="21"/>
        </w:rPr>
        <w:t>注意：如选择“一网通”支付方式，必须使用招商银行APP支付，招商APP可以绑定其他具有银联标志的银行卡。</w:t>
      </w:r>
      <w:bookmarkStart w:id="2" w:name="_GoBack"/>
      <w:bookmarkEnd w:id="2"/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扫描屏幕中的二维码，支付即可</w:t>
      </w:r>
    </w:p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、若显示支付成功即可进入超市课程中查看购买的课程。</w:t>
      </w:r>
    </w:p>
    <w:p>
      <w:r>
        <w:rPr>
          <w:rFonts w:hint="eastAsia"/>
          <w:b/>
          <w:bCs/>
          <w:sz w:val="30"/>
          <w:szCs w:val="30"/>
        </w:rPr>
        <w:t>附件：如何在园区公众号上学习课程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第一步：关注安徽继续教育网络园区微信公众号：</w:t>
      </w:r>
    </w:p>
    <w:p>
      <w:r>
        <w:rPr>
          <w:sz w:val="24"/>
          <w:szCs w:val="24"/>
        </w:rPr>
        <w:t>登录微信,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点击微信最下方菜单栏中的【通讯录】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点击“通讯录”页面中【公众号】,</w:t>
      </w:r>
      <w:r>
        <w:rPr>
          <w:rFonts w:hint="eastAsia"/>
          <w:sz w:val="24"/>
          <w:szCs w:val="24"/>
        </w:rPr>
        <w:t>再点击</w:t>
      </w:r>
      <w:r>
        <w:rPr>
          <w:sz w:val="24"/>
          <w:szCs w:val="24"/>
        </w:rPr>
        <w:t>“公众号”页面中右上方的【+】,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输入“</w:t>
      </w:r>
      <w:r>
        <w:rPr>
          <w:rFonts w:hint="eastAsia"/>
          <w:sz w:val="24"/>
          <w:szCs w:val="24"/>
        </w:rPr>
        <w:t>安徽继续教育网络园区</w:t>
      </w:r>
      <w:r>
        <w:rPr>
          <w:sz w:val="24"/>
          <w:szCs w:val="24"/>
        </w:rPr>
        <w:t>”后,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点击下方的【搜索】来进行查找</w:t>
      </w:r>
      <w:r>
        <w:rPr>
          <w:rFonts w:hint="eastAsia"/>
          <w:sz w:val="24"/>
          <w:szCs w:val="24"/>
        </w:rPr>
        <w:t>，找到后关注即可。</w:t>
      </w:r>
    </w:p>
    <w:p>
      <w:r>
        <w:rPr>
          <w:rFonts w:hint="eastAsia"/>
          <w:b/>
          <w:bCs/>
          <w:sz w:val="24"/>
          <w:szCs w:val="24"/>
        </w:rPr>
        <w:t>第二步：点击公众号的“我·学习”的子栏目“登录学习”。输入用户名和密码。登录账号为身份证号码，密码默认为身份证后</w:t>
      </w:r>
      <w:r>
        <w:rPr>
          <w:b/>
          <w:bCs/>
          <w:sz w:val="24"/>
          <w:szCs w:val="24"/>
        </w:rPr>
        <w:t>6位。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第三步：登录成功后，点击“在修课程”，找到购买的课程，就可以开始学习了！</w:t>
      </w:r>
    </w:p>
    <w:p>
      <w:pPr>
        <w:jc w:val="left"/>
      </w:pPr>
    </w:p>
    <w:sectPr>
      <w:footerReference r:id="rId3" w:type="default"/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160087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9BE5B"/>
    <w:multiLevelType w:val="singleLevel"/>
    <w:tmpl w:val="AD69BE5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F"/>
    <w:rsid w:val="0000451A"/>
    <w:rsid w:val="00014A3F"/>
    <w:rsid w:val="000D7F26"/>
    <w:rsid w:val="000F0EDD"/>
    <w:rsid w:val="00144B9F"/>
    <w:rsid w:val="00182A07"/>
    <w:rsid w:val="001B03F8"/>
    <w:rsid w:val="001E3F14"/>
    <w:rsid w:val="00262B9B"/>
    <w:rsid w:val="00281876"/>
    <w:rsid w:val="002B023E"/>
    <w:rsid w:val="003242FD"/>
    <w:rsid w:val="00332EF9"/>
    <w:rsid w:val="003650D8"/>
    <w:rsid w:val="00367D0C"/>
    <w:rsid w:val="003F33AC"/>
    <w:rsid w:val="004033DC"/>
    <w:rsid w:val="004211C8"/>
    <w:rsid w:val="00464A28"/>
    <w:rsid w:val="00467ABB"/>
    <w:rsid w:val="004D407F"/>
    <w:rsid w:val="004F3D25"/>
    <w:rsid w:val="0055146C"/>
    <w:rsid w:val="005776AC"/>
    <w:rsid w:val="00582BA2"/>
    <w:rsid w:val="00671B3D"/>
    <w:rsid w:val="006747C0"/>
    <w:rsid w:val="006918EB"/>
    <w:rsid w:val="00762A22"/>
    <w:rsid w:val="00763ECA"/>
    <w:rsid w:val="007A4344"/>
    <w:rsid w:val="007F6B1A"/>
    <w:rsid w:val="00856E9F"/>
    <w:rsid w:val="00886B4F"/>
    <w:rsid w:val="0090266B"/>
    <w:rsid w:val="00A27D45"/>
    <w:rsid w:val="00A3029D"/>
    <w:rsid w:val="00A303F8"/>
    <w:rsid w:val="00A83FE4"/>
    <w:rsid w:val="00A87A6D"/>
    <w:rsid w:val="00AE4EC8"/>
    <w:rsid w:val="00B17801"/>
    <w:rsid w:val="00B7119F"/>
    <w:rsid w:val="00B747D6"/>
    <w:rsid w:val="00C80043"/>
    <w:rsid w:val="00C83FAD"/>
    <w:rsid w:val="00C854DC"/>
    <w:rsid w:val="00C95BA4"/>
    <w:rsid w:val="00CC3DD0"/>
    <w:rsid w:val="00CF1B61"/>
    <w:rsid w:val="00D12984"/>
    <w:rsid w:val="00D833F0"/>
    <w:rsid w:val="00DA4AF8"/>
    <w:rsid w:val="00DC52B7"/>
    <w:rsid w:val="00DE6BCE"/>
    <w:rsid w:val="00E668CC"/>
    <w:rsid w:val="00E86ABD"/>
    <w:rsid w:val="00EC249B"/>
    <w:rsid w:val="00EC71B4"/>
    <w:rsid w:val="00ED58E2"/>
    <w:rsid w:val="00F06588"/>
    <w:rsid w:val="00F15483"/>
    <w:rsid w:val="00F45C01"/>
    <w:rsid w:val="00F51033"/>
    <w:rsid w:val="00FF4D1F"/>
    <w:rsid w:val="01060489"/>
    <w:rsid w:val="02392FC7"/>
    <w:rsid w:val="02636DBD"/>
    <w:rsid w:val="04885E57"/>
    <w:rsid w:val="06D25F3E"/>
    <w:rsid w:val="0B25464E"/>
    <w:rsid w:val="124102EE"/>
    <w:rsid w:val="14FF7381"/>
    <w:rsid w:val="155D6488"/>
    <w:rsid w:val="184E7130"/>
    <w:rsid w:val="18620C8D"/>
    <w:rsid w:val="19820988"/>
    <w:rsid w:val="1C9F5F46"/>
    <w:rsid w:val="1CF932A6"/>
    <w:rsid w:val="2080606C"/>
    <w:rsid w:val="21060F86"/>
    <w:rsid w:val="215B1E95"/>
    <w:rsid w:val="26DE633D"/>
    <w:rsid w:val="2B965F44"/>
    <w:rsid w:val="2C3C4014"/>
    <w:rsid w:val="2C4A3A22"/>
    <w:rsid w:val="2C7846CD"/>
    <w:rsid w:val="2DC36C6F"/>
    <w:rsid w:val="2F554EEC"/>
    <w:rsid w:val="35D1605B"/>
    <w:rsid w:val="3E1C40DA"/>
    <w:rsid w:val="45E85B59"/>
    <w:rsid w:val="47B962C4"/>
    <w:rsid w:val="48FC5B49"/>
    <w:rsid w:val="4B106FA7"/>
    <w:rsid w:val="4C6F5194"/>
    <w:rsid w:val="4E0B7E00"/>
    <w:rsid w:val="508334DD"/>
    <w:rsid w:val="51046D30"/>
    <w:rsid w:val="510A0551"/>
    <w:rsid w:val="513E2BEF"/>
    <w:rsid w:val="5AA07823"/>
    <w:rsid w:val="60032D79"/>
    <w:rsid w:val="6B940C33"/>
    <w:rsid w:val="6ED964BF"/>
    <w:rsid w:val="6F964F0B"/>
    <w:rsid w:val="712579AC"/>
    <w:rsid w:val="72F305E6"/>
    <w:rsid w:val="73340B2C"/>
    <w:rsid w:val="75D176C7"/>
    <w:rsid w:val="761735CA"/>
    <w:rsid w:val="76307F1C"/>
    <w:rsid w:val="7A3560C9"/>
    <w:rsid w:val="7A486257"/>
    <w:rsid w:val="7AD405E2"/>
    <w:rsid w:val="7BED659E"/>
    <w:rsid w:val="7D7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105</Words>
  <Characters>602</Characters>
  <Lines>5</Lines>
  <Paragraphs>1</Paragraphs>
  <TotalTime>1</TotalTime>
  <ScaleCrop>false</ScaleCrop>
  <LinksUpToDate>false</LinksUpToDate>
  <CharactersWithSpaces>706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2019-07-15T08:59:00Z</dcterms:created>
  <dc:creator>yl</dc:creator>
  <cp:lastModifiedBy>不可名状的忧伤·</cp:lastModifiedBy>
  <dcterms:modified xsi:type="dcterms:W3CDTF">2021-01-26T02:32:56Z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