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50" w:afterLines="50" w:line="520" w:lineRule="exact"/>
        <w:jc w:val="center"/>
        <w:rPr>
          <w:rFonts w:eastAsia="黑体"/>
          <w:sz w:val="36"/>
        </w:rPr>
      </w:pPr>
      <w:r>
        <w:rPr>
          <w:rFonts w:hint="eastAsia" w:eastAsia="黑体"/>
          <w:sz w:val="32"/>
          <w:szCs w:val="32"/>
        </w:rPr>
        <w:t>黄山学院计算机科学与技术专业（函授本科）培养方案</w:t>
      </w:r>
    </w:p>
    <w:p>
      <w:pPr>
        <w:ind w:firstLine="560" w:firstLineChars="200"/>
        <w:rPr>
          <w:rFonts w:ascii="宋体" w:hAnsi="宋体"/>
          <w:sz w:val="28"/>
          <w:szCs w:val="28"/>
        </w:rPr>
      </w:pPr>
    </w:p>
    <w:p>
      <w:pPr>
        <w:spacing w:beforeLines="50" w:afterLines="50" w:line="520" w:lineRule="exact"/>
        <w:rPr>
          <w:rFonts w:hint="eastAsia"/>
          <w:b/>
          <w:bCs/>
          <w:sz w:val="28"/>
          <w:szCs w:val="28"/>
        </w:rPr>
      </w:pPr>
      <w:r>
        <w:rPr>
          <w:rFonts w:hint="eastAsia"/>
          <w:b/>
          <w:bCs/>
          <w:sz w:val="28"/>
          <w:szCs w:val="28"/>
        </w:rPr>
        <w:t>一、培养目标</w:t>
      </w:r>
    </w:p>
    <w:p>
      <w:pPr>
        <w:spacing w:line="460" w:lineRule="exact"/>
        <w:ind w:firstLine="480" w:firstLineChars="200"/>
        <w:rPr>
          <w:rFonts w:hint="eastAsia"/>
          <w:sz w:val="24"/>
        </w:rPr>
      </w:pPr>
      <w:r>
        <w:rPr>
          <w:rFonts w:hint="eastAsia"/>
          <w:sz w:val="24"/>
        </w:rPr>
        <w:t>本专业面向地方经济发展需要，适应社会主义经济发展需要，培养德、智、体全面发展，掌握自然科学和人文社科基础知识、计算机科学基础理论和专业技能。具备较强的社会适应能力、计算机软件开发、嵌入式系统开发等工程实践能力和应用创新能力，培养富有创新精神和实践能力的嵌入式系统应用型人才。</w:t>
      </w:r>
    </w:p>
    <w:p>
      <w:pPr>
        <w:ind w:firstLine="560" w:firstLineChars="200"/>
        <w:rPr>
          <w:rFonts w:ascii="宋体" w:hAnsi="宋体"/>
          <w:sz w:val="28"/>
          <w:szCs w:val="28"/>
        </w:rPr>
      </w:pPr>
    </w:p>
    <w:p>
      <w:pPr>
        <w:spacing w:beforeLines="50" w:afterLines="50" w:line="520" w:lineRule="exact"/>
        <w:rPr>
          <w:rFonts w:hint="eastAsia"/>
          <w:b/>
          <w:bCs/>
          <w:sz w:val="28"/>
          <w:szCs w:val="28"/>
        </w:rPr>
      </w:pPr>
      <w:r>
        <w:rPr>
          <w:rFonts w:hint="eastAsia"/>
          <w:b/>
          <w:bCs/>
          <w:sz w:val="28"/>
          <w:szCs w:val="28"/>
        </w:rPr>
        <w:t>二、规格要求</w:t>
      </w:r>
    </w:p>
    <w:p>
      <w:pPr>
        <w:spacing w:line="460" w:lineRule="exact"/>
        <w:ind w:firstLine="480" w:firstLineChars="200"/>
        <w:rPr>
          <w:rFonts w:hint="eastAsia"/>
          <w:sz w:val="24"/>
        </w:rPr>
      </w:pPr>
      <w:r>
        <w:rPr>
          <w:rFonts w:hint="eastAsia"/>
          <w:sz w:val="24"/>
        </w:rPr>
        <w:t>1、设计/开发解决方案：具有较强的算法设计和程序设计能力，具备先进的程序设计思想；熟悉计算机网络基本原理、网络模型与网络协议、网络系统设计方法，了解计算机网络新技术；具有对基本数学问题进行建模分析的能力。</w:t>
      </w:r>
    </w:p>
    <w:p>
      <w:pPr>
        <w:spacing w:line="460" w:lineRule="exact"/>
        <w:ind w:firstLine="480" w:firstLineChars="200"/>
        <w:rPr>
          <w:rFonts w:hint="eastAsia"/>
          <w:sz w:val="24"/>
        </w:rPr>
      </w:pPr>
      <w:r>
        <w:rPr>
          <w:rFonts w:hint="eastAsia"/>
          <w:sz w:val="24"/>
        </w:rPr>
        <w:t>2、研究：能够基于科学原理并采用科学方法对复杂工程问题进行研究，包括设计实验、分析与解释数据、并通过信息综合得到合理有效的结论。</w:t>
      </w:r>
    </w:p>
    <w:p>
      <w:pPr>
        <w:spacing w:line="460" w:lineRule="exact"/>
        <w:ind w:firstLine="480" w:firstLineChars="200"/>
        <w:rPr>
          <w:rFonts w:hint="eastAsia"/>
          <w:sz w:val="24"/>
        </w:rPr>
      </w:pPr>
      <w:r>
        <w:rPr>
          <w:rFonts w:hint="eastAsia"/>
          <w:sz w:val="24"/>
        </w:rPr>
        <w:t>3、使用现代工具：熟练掌握主流软件开发工具进行软件设计和实施、熟练掌握电子测量仪器使用。</w:t>
      </w:r>
    </w:p>
    <w:p>
      <w:pPr>
        <w:spacing w:line="460" w:lineRule="exact"/>
        <w:ind w:firstLine="480" w:firstLineChars="200"/>
        <w:rPr>
          <w:rFonts w:hint="eastAsia"/>
          <w:sz w:val="24"/>
        </w:rPr>
      </w:pPr>
      <w:r>
        <w:rPr>
          <w:rFonts w:hint="eastAsia"/>
          <w:sz w:val="24"/>
        </w:rPr>
        <w:t>4、工程与社会：具备基本的政治、社会知识、具备环境、职业健康、安全的知识、具备良好的职业服务意识和素质。</w:t>
      </w:r>
    </w:p>
    <w:p>
      <w:pPr>
        <w:spacing w:line="460" w:lineRule="exact"/>
        <w:ind w:firstLine="480" w:firstLineChars="200"/>
        <w:rPr>
          <w:rFonts w:hint="eastAsia"/>
          <w:sz w:val="24"/>
        </w:rPr>
      </w:pPr>
      <w:r>
        <w:rPr>
          <w:rFonts w:hint="eastAsia"/>
          <w:sz w:val="24"/>
        </w:rPr>
        <w:t>5、职业规范：具备基本的政治判别能力及良好的职业道德规范， 具备社会、法律的基本能力具有人文社会科学素养、社会责任感，能够在工程实践中理解并遵守工程职业道德和规范，履行责任。 </w:t>
      </w:r>
    </w:p>
    <w:p>
      <w:pPr>
        <w:spacing w:line="460" w:lineRule="exact"/>
        <w:ind w:firstLine="480" w:firstLineChars="200"/>
        <w:rPr>
          <w:rFonts w:hint="eastAsia"/>
          <w:sz w:val="24"/>
        </w:rPr>
      </w:pPr>
      <w:r>
        <w:rPr>
          <w:rFonts w:hint="eastAsia"/>
          <w:sz w:val="24"/>
        </w:rPr>
        <w:t>6、个人和团队：具有较好的组织管理能力、较强的交流沟通、环境适应和团队合作的能力。</w:t>
      </w:r>
    </w:p>
    <w:p>
      <w:pPr>
        <w:spacing w:line="460" w:lineRule="exact"/>
        <w:ind w:firstLine="480" w:firstLineChars="200"/>
        <w:rPr>
          <w:rFonts w:hint="eastAsia"/>
          <w:sz w:val="24"/>
        </w:rPr>
      </w:pPr>
      <w:r>
        <w:rPr>
          <w:rFonts w:hint="eastAsia"/>
          <w:sz w:val="24"/>
        </w:rPr>
        <w:t>7.项目管理：理解并掌握工程管理原理与经济决策方法，并能在多学科环境中应用。</w:t>
      </w:r>
    </w:p>
    <w:p>
      <w:pPr>
        <w:spacing w:line="460" w:lineRule="exact"/>
        <w:ind w:firstLine="480" w:firstLineChars="200"/>
        <w:rPr>
          <w:rFonts w:ascii="宋体" w:hAnsi="宋体"/>
          <w:sz w:val="28"/>
          <w:szCs w:val="28"/>
        </w:rPr>
      </w:pPr>
      <w:r>
        <w:rPr>
          <w:rFonts w:hint="eastAsia"/>
          <w:sz w:val="24"/>
        </w:rPr>
        <w:t>8.终身学习：具有自主学习和终身学习的意识，有不断学习和适应发展的能力。</w:t>
      </w:r>
    </w:p>
    <w:p>
      <w:pPr>
        <w:spacing w:beforeLines="50" w:afterLines="50" w:line="520" w:lineRule="exact"/>
        <w:rPr>
          <w:rFonts w:hint="eastAsia"/>
          <w:b/>
          <w:bCs/>
          <w:sz w:val="28"/>
          <w:szCs w:val="28"/>
        </w:rPr>
      </w:pPr>
      <w:r>
        <w:rPr>
          <w:rFonts w:hint="eastAsia"/>
          <w:b/>
          <w:bCs/>
          <w:sz w:val="28"/>
          <w:szCs w:val="28"/>
        </w:rPr>
        <w:t>三、学制、学位、学时</w:t>
      </w:r>
    </w:p>
    <w:p>
      <w:pPr>
        <w:spacing w:line="460" w:lineRule="exact"/>
        <w:ind w:firstLine="480" w:firstLineChars="200"/>
        <w:rPr>
          <w:rFonts w:hint="eastAsia"/>
          <w:sz w:val="24"/>
        </w:rPr>
      </w:pPr>
      <w:r>
        <w:rPr>
          <w:rFonts w:hint="eastAsia"/>
          <w:sz w:val="24"/>
        </w:rPr>
        <w:t>学制：专升本、函授2.5年</w:t>
      </w:r>
    </w:p>
    <w:p>
      <w:pPr>
        <w:spacing w:line="460" w:lineRule="exact"/>
        <w:ind w:firstLine="480" w:firstLineChars="200"/>
        <w:rPr>
          <w:rFonts w:hint="eastAsia"/>
          <w:sz w:val="24"/>
        </w:rPr>
      </w:pPr>
      <w:r>
        <w:rPr>
          <w:rFonts w:hint="eastAsia"/>
          <w:sz w:val="24"/>
        </w:rPr>
        <w:t>学位：工科学士</w:t>
      </w:r>
    </w:p>
    <w:p>
      <w:pPr>
        <w:spacing w:line="460" w:lineRule="exact"/>
        <w:ind w:firstLine="480" w:firstLineChars="200"/>
        <w:rPr>
          <w:rFonts w:hint="eastAsia"/>
          <w:sz w:val="24"/>
        </w:rPr>
      </w:pPr>
      <w:r>
        <w:rPr>
          <w:rFonts w:hint="eastAsia"/>
          <w:sz w:val="24"/>
        </w:rPr>
        <w:t xml:space="preserve">总学时：2020                </w:t>
      </w:r>
    </w:p>
    <w:p>
      <w:pPr>
        <w:spacing w:line="460" w:lineRule="exact"/>
        <w:ind w:firstLine="480" w:firstLineChars="200"/>
        <w:rPr>
          <w:rFonts w:hint="eastAsia"/>
          <w:sz w:val="24"/>
        </w:rPr>
      </w:pPr>
      <w:r>
        <w:rPr>
          <w:rFonts w:hint="eastAsia"/>
          <w:sz w:val="24"/>
        </w:rPr>
        <w:t>自学学时：1254　　网上学时：430　　面授学时：186　</w:t>
      </w:r>
      <w:r>
        <w:rPr>
          <w:rFonts w:hint="eastAsia"/>
          <w:sz w:val="24"/>
          <w:lang w:val="en-US" w:eastAsia="zh-CN"/>
        </w:rPr>
        <w:t xml:space="preserve"> </w:t>
      </w:r>
      <w:r>
        <w:rPr>
          <w:rFonts w:hint="eastAsia"/>
          <w:sz w:val="24"/>
        </w:rPr>
        <w:t>课外学时：150</w:t>
      </w:r>
    </w:p>
    <w:p>
      <w:pPr>
        <w:ind w:firstLine="560" w:firstLineChars="200"/>
        <w:rPr>
          <w:rFonts w:ascii="宋体" w:hAnsi="宋体"/>
          <w:sz w:val="28"/>
          <w:szCs w:val="28"/>
        </w:rPr>
      </w:pPr>
    </w:p>
    <w:p>
      <w:pPr>
        <w:spacing w:beforeLines="50" w:afterLines="50" w:line="520" w:lineRule="exact"/>
        <w:rPr>
          <w:rFonts w:hint="eastAsia"/>
          <w:b/>
          <w:bCs/>
          <w:sz w:val="28"/>
          <w:szCs w:val="28"/>
        </w:rPr>
      </w:pPr>
      <w:r>
        <w:rPr>
          <w:rFonts w:hint="eastAsia"/>
          <w:b/>
          <w:bCs/>
          <w:sz w:val="28"/>
          <w:szCs w:val="28"/>
          <w:lang w:eastAsia="zh-CN"/>
        </w:rPr>
        <w:t>四、</w:t>
      </w:r>
      <w:r>
        <w:rPr>
          <w:rFonts w:hint="eastAsia"/>
          <w:b/>
          <w:bCs/>
          <w:sz w:val="28"/>
          <w:szCs w:val="28"/>
        </w:rPr>
        <w:t>主干课程</w:t>
      </w:r>
    </w:p>
    <w:p>
      <w:pPr>
        <w:spacing w:line="460" w:lineRule="exact"/>
        <w:ind w:firstLine="480" w:firstLineChars="200"/>
        <w:rPr>
          <w:rFonts w:hint="eastAsia"/>
          <w:sz w:val="24"/>
        </w:rPr>
      </w:pPr>
      <w:r>
        <w:rPr>
          <w:rFonts w:hint="eastAsia"/>
          <w:sz w:val="24"/>
        </w:rPr>
        <w:t xml:space="preserve"> 程序设计语言、离散数学、数据结构、数据库原理、操作系统、汇编程序设计、计算机组成、微机原理与接口技术、计算机网络。</w:t>
      </w:r>
    </w:p>
    <w:p>
      <w:pPr>
        <w:rPr>
          <w:rFonts w:ascii="宋体" w:hAnsi="宋体"/>
          <w:sz w:val="28"/>
          <w:szCs w:val="28"/>
        </w:rPr>
      </w:pPr>
    </w:p>
    <w:p>
      <w:pPr>
        <w:spacing w:beforeLines="50" w:afterLines="50" w:line="520" w:lineRule="exact"/>
        <w:rPr>
          <w:rFonts w:hint="eastAsia"/>
          <w:b/>
          <w:bCs/>
          <w:sz w:val="28"/>
          <w:szCs w:val="28"/>
        </w:rPr>
      </w:pPr>
      <w:r>
        <w:rPr>
          <w:rFonts w:hint="eastAsia"/>
          <w:b/>
          <w:bCs/>
          <w:sz w:val="28"/>
          <w:szCs w:val="28"/>
          <w:lang w:eastAsia="zh-CN"/>
        </w:rPr>
        <w:t>五、</w:t>
      </w:r>
      <w:r>
        <w:rPr>
          <w:rFonts w:hint="eastAsia"/>
          <w:b/>
          <w:bCs/>
          <w:sz w:val="28"/>
          <w:szCs w:val="28"/>
        </w:rPr>
        <w:t>课程设置</w:t>
      </w:r>
    </w:p>
    <w:p>
      <w:pPr>
        <w:keepNext w:val="0"/>
        <w:keepLines w:val="0"/>
        <w:pageBreakBefore w:val="0"/>
        <w:widowControl w:val="0"/>
        <w:kinsoku/>
        <w:wordWrap/>
        <w:overflowPunct/>
        <w:topLinePunct w:val="0"/>
        <w:autoSpaceDE/>
        <w:autoSpaceDN/>
        <w:bidi w:val="0"/>
        <w:adjustRightInd/>
        <w:snapToGrid/>
        <w:spacing w:line="460" w:lineRule="exact"/>
        <w:ind w:firstLine="482" w:firstLineChars="200"/>
        <w:textAlignment w:val="auto"/>
        <w:rPr>
          <w:rFonts w:hint="eastAsia" w:ascii="宋体" w:hAnsi="宋体"/>
          <w:b/>
          <w:bCs/>
          <w:sz w:val="24"/>
          <w:szCs w:val="24"/>
        </w:rPr>
      </w:pPr>
      <w:r>
        <w:rPr>
          <w:rFonts w:hint="eastAsia" w:ascii="宋体" w:hAnsi="宋体"/>
          <w:b/>
          <w:bCs/>
          <w:sz w:val="24"/>
          <w:szCs w:val="24"/>
          <w:lang w:val="en-US" w:eastAsia="zh-CN"/>
        </w:rPr>
        <w:t>1.</w:t>
      </w:r>
      <w:r>
        <w:rPr>
          <w:rFonts w:hint="eastAsia" w:ascii="宋体" w:hAnsi="宋体"/>
          <w:b/>
          <w:bCs/>
          <w:sz w:val="24"/>
          <w:szCs w:val="24"/>
        </w:rPr>
        <w:t>公共基础课程</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sz w:val="24"/>
        </w:rPr>
      </w:pPr>
      <w:r>
        <w:rPr>
          <w:rFonts w:hint="eastAsia"/>
          <w:sz w:val="24"/>
        </w:rPr>
        <w:t>思想道德修养与法律基础、中国近现代史纲要、马克思主义基本原理概论、毛泽东思想和中国特色社会主义体系概论、形势与政策、计算机应用基础、大学英语、高等数学</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ascii="宋体" w:hAnsi="宋体"/>
          <w:b/>
          <w:bCs/>
          <w:sz w:val="24"/>
          <w:szCs w:val="24"/>
        </w:rPr>
      </w:pPr>
      <w:r>
        <w:rPr>
          <w:rFonts w:hint="eastAsia" w:ascii="宋体" w:hAnsi="宋体"/>
          <w:b/>
          <w:bCs/>
          <w:sz w:val="24"/>
          <w:szCs w:val="24"/>
          <w:lang w:val="en-US" w:eastAsia="zh-CN"/>
        </w:rPr>
        <w:t>2.</w:t>
      </w:r>
      <w:r>
        <w:rPr>
          <w:rFonts w:hint="eastAsia" w:ascii="宋体" w:hAnsi="宋体"/>
          <w:b/>
          <w:bCs/>
          <w:sz w:val="24"/>
          <w:szCs w:val="24"/>
        </w:rPr>
        <w:t>专业基础课程</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textAlignment w:val="auto"/>
        <w:rPr>
          <w:rFonts w:hint="eastAsia"/>
          <w:sz w:val="24"/>
        </w:rPr>
      </w:pPr>
      <w:r>
        <w:rPr>
          <w:rFonts w:hint="eastAsia"/>
          <w:sz w:val="24"/>
        </w:rPr>
        <w:t>程序设计语言、离散数学、数据结构。</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ascii="宋体" w:hAnsi="宋体"/>
          <w:b/>
          <w:bCs/>
          <w:sz w:val="24"/>
          <w:szCs w:val="24"/>
        </w:rPr>
      </w:pPr>
      <w:r>
        <w:rPr>
          <w:rFonts w:hint="eastAsia" w:ascii="宋体" w:hAnsi="宋体"/>
          <w:b/>
          <w:bCs/>
          <w:sz w:val="24"/>
          <w:szCs w:val="24"/>
          <w:lang w:val="en-US" w:eastAsia="zh-CN"/>
        </w:rPr>
        <w:t>3.</w:t>
      </w:r>
      <w:r>
        <w:rPr>
          <w:rFonts w:hint="eastAsia" w:ascii="宋体" w:hAnsi="宋体"/>
          <w:b/>
          <w:bCs/>
          <w:sz w:val="24"/>
          <w:szCs w:val="24"/>
        </w:rPr>
        <w:t>专业课程</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200" w:firstLine="480" w:firstLineChars="200"/>
        <w:textAlignment w:val="auto"/>
        <w:rPr>
          <w:rFonts w:hint="eastAsia"/>
          <w:sz w:val="24"/>
        </w:rPr>
      </w:pPr>
      <w:r>
        <w:rPr>
          <w:rFonts w:hint="eastAsia"/>
          <w:sz w:val="24"/>
        </w:rPr>
        <w:t>数据库原理、操作系统、汇编程序设计、计算机组成、微机原理与接口技术、计算机网络、多媒体技术、计算机维护与维修。　</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ascii="宋体" w:hAnsi="宋体"/>
          <w:b/>
          <w:bCs/>
          <w:sz w:val="24"/>
          <w:szCs w:val="24"/>
        </w:rPr>
      </w:pPr>
      <w:r>
        <w:rPr>
          <w:rFonts w:hint="eastAsia" w:ascii="宋体" w:hAnsi="宋体"/>
          <w:b/>
          <w:bCs/>
          <w:sz w:val="24"/>
          <w:szCs w:val="24"/>
          <w:lang w:val="en-US" w:eastAsia="zh-CN"/>
        </w:rPr>
        <w:t>4.</w:t>
      </w:r>
      <w:r>
        <w:rPr>
          <w:rFonts w:hint="eastAsia" w:ascii="宋体" w:hAnsi="宋体"/>
          <w:b/>
          <w:bCs/>
          <w:sz w:val="24"/>
          <w:szCs w:val="24"/>
        </w:rPr>
        <w:t>实践环节</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textAlignment w:val="auto"/>
        <w:rPr>
          <w:rFonts w:hint="eastAsia"/>
          <w:sz w:val="24"/>
        </w:rPr>
      </w:pPr>
      <w:r>
        <w:rPr>
          <w:rFonts w:hint="eastAsia"/>
          <w:sz w:val="24"/>
        </w:rPr>
        <w:t>程序设计语言实验、数据结构实验、数据库原理实验、操作系统实验、汇编程序设计实验、计算机组成实验、微机原理与接口技术实验、计算机网络实验、多媒体技术实验、计算机维护与维修实验</w:t>
      </w:r>
    </w:p>
    <w:p>
      <w:pPr>
        <w:ind w:firstLine="579" w:firstLineChars="207"/>
        <w:rPr>
          <w:rFonts w:ascii="宋体" w:hAnsi="宋体"/>
          <w:sz w:val="28"/>
          <w:szCs w:val="28"/>
        </w:rPr>
      </w:pPr>
    </w:p>
    <w:p>
      <w:pPr>
        <w:numPr>
          <w:ilvl w:val="0"/>
          <w:numId w:val="1"/>
        </w:numPr>
        <w:spacing w:beforeLines="50" w:afterLines="50" w:line="520" w:lineRule="exact"/>
        <w:rPr>
          <w:rFonts w:hint="eastAsia"/>
          <w:b/>
          <w:bCs/>
          <w:sz w:val="28"/>
          <w:szCs w:val="28"/>
        </w:rPr>
      </w:pPr>
      <w:r>
        <w:rPr>
          <w:rFonts w:hint="eastAsia"/>
          <w:b/>
          <w:bCs/>
          <w:sz w:val="28"/>
          <w:szCs w:val="28"/>
        </w:rPr>
        <w:t>课程简介</w:t>
      </w:r>
    </w:p>
    <w:p>
      <w:pPr>
        <w:keepNext w:val="0"/>
        <w:keepLines w:val="0"/>
        <w:pageBreakBefore w:val="0"/>
        <w:widowControl w:val="0"/>
        <w:kinsoku/>
        <w:wordWrap/>
        <w:overflowPunct/>
        <w:topLinePunct w:val="0"/>
        <w:autoSpaceDE/>
        <w:autoSpaceDN/>
        <w:bidi w:val="0"/>
        <w:adjustRightInd/>
        <w:snapToGrid/>
        <w:spacing w:beforeLines="50" w:afterLines="50" w:line="520" w:lineRule="exact"/>
        <w:textAlignment w:val="auto"/>
        <w:rPr>
          <w:rFonts w:hint="eastAsia" w:ascii="宋体" w:hAnsi="宋体"/>
          <w:b/>
          <w:bCs/>
          <w:sz w:val="24"/>
          <w:szCs w:val="24"/>
        </w:rPr>
      </w:pPr>
      <w:r>
        <w:rPr>
          <w:rFonts w:hint="eastAsia" w:ascii="宋体" w:hAnsi="宋体"/>
          <w:b/>
          <w:bCs/>
          <w:sz w:val="24"/>
          <w:szCs w:val="24"/>
          <w:lang w:eastAsia="zh-CN"/>
        </w:rPr>
        <w:t>（一）</w:t>
      </w:r>
      <w:r>
        <w:rPr>
          <w:rFonts w:hint="eastAsia" w:ascii="宋体" w:hAnsi="宋体"/>
          <w:b/>
          <w:bCs/>
          <w:sz w:val="24"/>
          <w:szCs w:val="24"/>
        </w:rPr>
        <w:t>公共基础课程</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ascii="宋体" w:hAnsi="宋体"/>
          <w:b/>
          <w:bCs/>
          <w:sz w:val="24"/>
          <w:szCs w:val="24"/>
          <w:lang w:val="en-US" w:eastAsia="zh-CN"/>
        </w:rPr>
      </w:pPr>
      <w:r>
        <w:rPr>
          <w:rFonts w:hint="eastAsia" w:ascii="宋体" w:hAnsi="宋体"/>
          <w:b/>
          <w:bCs/>
          <w:sz w:val="24"/>
          <w:szCs w:val="24"/>
          <w:lang w:val="en-US" w:eastAsia="zh-CN"/>
        </w:rPr>
        <w:t>1.</w:t>
      </w:r>
      <w:r>
        <w:rPr>
          <w:rFonts w:hint="eastAsia" w:ascii="宋体" w:hAnsi="宋体"/>
          <w:b/>
          <w:bCs/>
          <w:sz w:val="24"/>
          <w:szCs w:val="24"/>
        </w:rPr>
        <w:t>思想道德修养与法律基础</w:t>
      </w:r>
    </w:p>
    <w:p>
      <w:pPr>
        <w:spacing w:line="460" w:lineRule="exact"/>
        <w:ind w:firstLine="480" w:firstLineChars="200"/>
        <w:rPr>
          <w:rFonts w:hint="eastAsia" w:eastAsia="宋体"/>
          <w:sz w:val="24"/>
          <w:lang w:val="en-US" w:eastAsia="zh-CN"/>
        </w:rPr>
      </w:pPr>
      <w:r>
        <w:rPr>
          <w:rFonts w:hint="eastAsia"/>
          <w:sz w:val="24"/>
        </w:rPr>
        <w:t>总学时：</w:t>
      </w:r>
      <w:r>
        <w:rPr>
          <w:rFonts w:hint="eastAsia"/>
          <w:sz w:val="24"/>
          <w:lang w:val="en-US" w:eastAsia="zh-CN"/>
        </w:rPr>
        <w:t>6</w:t>
      </w:r>
      <w:r>
        <w:rPr>
          <w:rFonts w:hint="eastAsia"/>
          <w:sz w:val="24"/>
        </w:rPr>
        <w:t>0  自学学时：</w:t>
      </w:r>
      <w:r>
        <w:rPr>
          <w:rFonts w:hint="eastAsia"/>
          <w:sz w:val="24"/>
          <w:lang w:val="en-US" w:eastAsia="zh-CN"/>
        </w:rPr>
        <w:t>2</w:t>
      </w:r>
      <w:r>
        <w:rPr>
          <w:rFonts w:hint="eastAsia"/>
          <w:sz w:val="24"/>
        </w:rPr>
        <w:t>4  网上学时：30  面授学时：6  课外学时：</w:t>
      </w:r>
      <w:r>
        <w:rPr>
          <w:rFonts w:hint="eastAsia"/>
          <w:sz w:val="24"/>
          <w:lang w:val="en-US" w:eastAsia="zh-CN"/>
        </w:rPr>
        <w:t>0</w:t>
      </w:r>
    </w:p>
    <w:p>
      <w:pPr>
        <w:spacing w:line="460" w:lineRule="exact"/>
        <w:ind w:firstLine="480" w:firstLineChars="200"/>
        <w:rPr>
          <w:rFonts w:hint="eastAsia"/>
          <w:sz w:val="24"/>
        </w:rPr>
      </w:pPr>
      <w:r>
        <w:rPr>
          <w:rFonts w:hint="eastAsia"/>
          <w:sz w:val="24"/>
        </w:rPr>
        <w:t>参考教材：本书编写组主编《思想道德修养与法律基础》，高等教育出版社，2018年版。</w:t>
      </w:r>
    </w:p>
    <w:p>
      <w:pPr>
        <w:spacing w:line="460" w:lineRule="exact"/>
        <w:ind w:firstLine="480" w:firstLineChars="200"/>
        <w:rPr>
          <w:rFonts w:hint="eastAsia" w:eastAsia="宋体"/>
          <w:sz w:val="24"/>
          <w:lang w:eastAsia="zh-CN"/>
        </w:rPr>
      </w:pPr>
      <w:r>
        <w:rPr>
          <w:rFonts w:hint="eastAsia"/>
          <w:sz w:val="24"/>
        </w:rPr>
        <w:t>内容简介：本课程是一门融思想性、政治性、科学性、理论性、实践性为一体的思想政治理论课。主要针对青年学生成长过程中面临的思想道德和法律问题，开展马克思主义世界观、人生观、价值观、道德观、法治观教育，引导青年学生提高思想道德素质和法治素养，成长为自觉担当民族复兴大任的时代新人。通过本课程学习，有助于广大青年领悟人生真谛，坚定理想信念，践行社会主义核心价值观，做新时代的忠诚爱国者和改革创新的生力军；有助于青年学生形成正确的道德认知，积极投身道德实践，做到明大德、守公德、严私德；有助于青年学生全面把握社会主义法律的本质、运行和体系，理解中国特色社会主义法治体系和法治道路的精髓，增进法治意识，养成法治思维，更好行使法律权利、履行法律义务，做到尊法学法守法用法，从而具备优秀的思想道德素质和法治</w:t>
      </w:r>
      <w:r>
        <w:rPr>
          <w:rFonts w:hint="eastAsia"/>
          <w:sz w:val="24"/>
          <w:lang w:eastAsia="zh-CN"/>
        </w:rPr>
        <w:t>素养。</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ascii="宋体" w:hAnsi="宋体"/>
          <w:b/>
          <w:bCs/>
          <w:sz w:val="24"/>
          <w:szCs w:val="24"/>
          <w:lang w:val="en-US" w:eastAsia="zh-CN"/>
        </w:rPr>
      </w:pPr>
      <w:r>
        <w:rPr>
          <w:rFonts w:hint="eastAsia" w:ascii="宋体" w:hAnsi="宋体"/>
          <w:b/>
          <w:bCs/>
          <w:sz w:val="24"/>
          <w:szCs w:val="24"/>
          <w:lang w:val="en-US" w:eastAsia="zh-CN"/>
        </w:rPr>
        <w:t>2.中国近现代史纲要</w:t>
      </w:r>
    </w:p>
    <w:p>
      <w:pPr>
        <w:spacing w:line="460" w:lineRule="exact"/>
        <w:ind w:firstLine="480" w:firstLineChars="200"/>
        <w:rPr>
          <w:rFonts w:hint="eastAsia"/>
          <w:sz w:val="24"/>
        </w:rPr>
      </w:pPr>
      <w:r>
        <w:rPr>
          <w:rFonts w:hint="eastAsia"/>
          <w:sz w:val="24"/>
        </w:rPr>
        <w:t>总学时：60  自学学时：24  网上学时：30  面授学时：6 课外学时：0</w:t>
      </w:r>
    </w:p>
    <w:p>
      <w:pPr>
        <w:spacing w:line="460" w:lineRule="exact"/>
        <w:ind w:firstLine="480" w:firstLineChars="200"/>
        <w:rPr>
          <w:rFonts w:hint="eastAsia"/>
          <w:sz w:val="24"/>
        </w:rPr>
      </w:pPr>
      <w:r>
        <w:rPr>
          <w:rFonts w:hint="eastAsia"/>
          <w:sz w:val="24"/>
        </w:rPr>
        <w:t>参考教材：本书编写组主编《中国近现代史纲要》，高等教育出版社，2018版。</w:t>
      </w:r>
    </w:p>
    <w:p>
      <w:pPr>
        <w:spacing w:line="460" w:lineRule="exact"/>
        <w:ind w:firstLine="480" w:firstLineChars="200"/>
        <w:rPr>
          <w:rFonts w:hint="eastAsia"/>
          <w:sz w:val="24"/>
        </w:rPr>
      </w:pPr>
      <w:r>
        <w:rPr>
          <w:rFonts w:hint="eastAsia"/>
          <w:sz w:val="24"/>
        </w:rPr>
        <w:t>内容简介：“中国近现代史纲要”课，是高等学校思想政治理论课程体系的重要组成部分，是面向本科大学生开设的公共思想政治理论课，是国家高等学校进行马克思主义基本理论、中国化的马克思主义理论教学的必修课。本课程通过叙述中国近代以来抵御外来侵略、争取民族独立、推翻反动统治、实现人民解放以及进行社会主义改造和社会主义建设的历史，帮助学生了解国史、国情，深刻领会历史和人民怎样选择了马克思主义，怎样选择了中国共产党，怎样选择了社会主义道路，选择了改革开放。</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ascii="宋体" w:hAnsi="宋体"/>
          <w:b/>
          <w:bCs/>
          <w:sz w:val="24"/>
          <w:szCs w:val="24"/>
          <w:lang w:val="en-US" w:eastAsia="zh-CN"/>
        </w:rPr>
      </w:pPr>
      <w:r>
        <w:rPr>
          <w:rFonts w:hint="eastAsia" w:ascii="宋体" w:hAnsi="宋体"/>
          <w:b/>
          <w:bCs/>
          <w:sz w:val="24"/>
          <w:szCs w:val="24"/>
          <w:lang w:val="en-US" w:eastAsia="zh-CN"/>
        </w:rPr>
        <w:t>3.马克思主义基本原理概论</w:t>
      </w:r>
    </w:p>
    <w:p>
      <w:pPr>
        <w:spacing w:line="460" w:lineRule="exact"/>
        <w:ind w:firstLine="480" w:firstLineChars="200"/>
        <w:rPr>
          <w:rFonts w:hint="eastAsia"/>
          <w:sz w:val="24"/>
        </w:rPr>
      </w:pPr>
      <w:r>
        <w:rPr>
          <w:rFonts w:hint="eastAsia"/>
          <w:sz w:val="24"/>
        </w:rPr>
        <w:t>总学时：60  自学学时：24  网上学时：30  面授学时：6  课外学时：0</w:t>
      </w:r>
    </w:p>
    <w:p>
      <w:pPr>
        <w:spacing w:line="460" w:lineRule="exact"/>
        <w:ind w:firstLine="480" w:firstLineChars="200"/>
        <w:rPr>
          <w:rFonts w:hint="eastAsia"/>
          <w:sz w:val="24"/>
        </w:rPr>
      </w:pPr>
      <w:r>
        <w:rPr>
          <w:rFonts w:hint="eastAsia"/>
          <w:sz w:val="24"/>
        </w:rPr>
        <w:t>参考教材：本书编写组主编《马克思主义基本原理概论》，高等教育出版社，2018版。</w:t>
      </w:r>
    </w:p>
    <w:p>
      <w:pPr>
        <w:spacing w:line="460" w:lineRule="exact"/>
        <w:ind w:firstLine="480" w:firstLineChars="200"/>
        <w:rPr>
          <w:rFonts w:hint="eastAsia"/>
          <w:sz w:val="24"/>
        </w:rPr>
      </w:pPr>
      <w:r>
        <w:rPr>
          <w:rFonts w:hint="eastAsia"/>
          <w:sz w:val="24"/>
        </w:rPr>
        <w:t>内容简介：本课程围绕什么是马克思主义，为什么要始终坚持马克思主义及怎样坚持发展马克思主义这一主题，以马克思主义世界观和方法论为重点，以人类社会发展的基本规律为主线，全面阐述马克思主义的基本原理，并在有针对性地回答马克思主义在当代发展过程中遇到的、学生所关注的重大问题的过程中，结合时代和实践的发展研究如何全面、准确理解和创新马克思主义的基本原理。</w:t>
      </w:r>
    </w:p>
    <w:p>
      <w:pPr>
        <w:spacing w:line="460" w:lineRule="exact"/>
        <w:rPr>
          <w:rFonts w:hint="eastAsia"/>
          <w:sz w:val="24"/>
        </w:rPr>
      </w:pPr>
      <w:r>
        <w:rPr>
          <w:rFonts w:hint="eastAsia"/>
          <w:sz w:val="24"/>
        </w:rPr>
        <w:t>本课程教学内容包括马克思主义的辩证唯物论，实践的能动的认识论，唯物史观，资本主义论和科学社会主义等。</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ascii="宋体" w:hAnsi="宋体"/>
          <w:b/>
          <w:bCs/>
          <w:sz w:val="24"/>
          <w:szCs w:val="24"/>
          <w:lang w:val="en-US" w:eastAsia="zh-CN"/>
        </w:rPr>
      </w:pPr>
      <w:r>
        <w:rPr>
          <w:rFonts w:hint="eastAsia" w:ascii="宋体" w:hAnsi="宋体"/>
          <w:b/>
          <w:bCs/>
          <w:sz w:val="24"/>
          <w:szCs w:val="24"/>
          <w:lang w:val="en-US" w:eastAsia="zh-CN"/>
        </w:rPr>
        <w:t>4.毛泽东思想和中国特色社会主义理论体系概论</w:t>
      </w:r>
    </w:p>
    <w:p>
      <w:pPr>
        <w:spacing w:line="460" w:lineRule="exact"/>
        <w:ind w:firstLine="480" w:firstLineChars="200"/>
        <w:rPr>
          <w:rFonts w:hint="eastAsia"/>
          <w:sz w:val="24"/>
        </w:rPr>
      </w:pPr>
      <w:r>
        <w:rPr>
          <w:rFonts w:hint="eastAsia"/>
          <w:sz w:val="24"/>
        </w:rPr>
        <w:t xml:space="preserve">总学时：100 </w:t>
      </w:r>
      <w:r>
        <w:rPr>
          <w:rFonts w:hint="eastAsia"/>
          <w:sz w:val="24"/>
          <w:lang w:val="en-US" w:eastAsia="zh-CN"/>
        </w:rPr>
        <w:t xml:space="preserve"> </w:t>
      </w:r>
      <w:r>
        <w:rPr>
          <w:rFonts w:hint="eastAsia"/>
          <w:sz w:val="24"/>
        </w:rPr>
        <w:t xml:space="preserve">自学学时：54 </w:t>
      </w:r>
      <w:r>
        <w:rPr>
          <w:rFonts w:hint="eastAsia"/>
          <w:sz w:val="24"/>
          <w:lang w:val="en-US" w:eastAsia="zh-CN"/>
        </w:rPr>
        <w:t xml:space="preserve"> </w:t>
      </w:r>
      <w:r>
        <w:rPr>
          <w:rFonts w:hint="eastAsia"/>
          <w:sz w:val="24"/>
        </w:rPr>
        <w:t>网上学时：30</w:t>
      </w:r>
      <w:r>
        <w:rPr>
          <w:rFonts w:hint="eastAsia"/>
          <w:sz w:val="24"/>
          <w:lang w:val="en-US" w:eastAsia="zh-CN"/>
        </w:rPr>
        <w:t xml:space="preserve"> </w:t>
      </w:r>
      <w:r>
        <w:rPr>
          <w:rFonts w:hint="eastAsia"/>
          <w:sz w:val="24"/>
        </w:rPr>
        <w:t xml:space="preserve"> 面授学时：6</w:t>
      </w:r>
      <w:r>
        <w:rPr>
          <w:rFonts w:hint="eastAsia"/>
          <w:sz w:val="24"/>
          <w:lang w:val="en-US" w:eastAsia="zh-CN"/>
        </w:rPr>
        <w:t xml:space="preserve"> </w:t>
      </w:r>
      <w:r>
        <w:rPr>
          <w:rFonts w:hint="eastAsia"/>
          <w:sz w:val="24"/>
        </w:rPr>
        <w:t>课外学时：10</w:t>
      </w:r>
    </w:p>
    <w:p>
      <w:pPr>
        <w:spacing w:line="460" w:lineRule="exact"/>
        <w:ind w:firstLine="480" w:firstLineChars="200"/>
        <w:rPr>
          <w:rFonts w:hint="eastAsia"/>
          <w:sz w:val="24"/>
        </w:rPr>
      </w:pPr>
      <w:r>
        <w:rPr>
          <w:rFonts w:hint="eastAsia"/>
          <w:sz w:val="24"/>
        </w:rPr>
        <w:t>参考教材：本书编写组主编《毛泽东思想和中国特色社会主义理论体系概论》，高等教育出版社，201</w:t>
      </w:r>
      <w:r>
        <w:rPr>
          <w:rFonts w:hint="eastAsia"/>
          <w:sz w:val="24"/>
          <w:lang w:val="en-US" w:eastAsia="zh-CN"/>
        </w:rPr>
        <w:t>8</w:t>
      </w:r>
      <w:r>
        <w:rPr>
          <w:rFonts w:hint="eastAsia"/>
          <w:sz w:val="24"/>
        </w:rPr>
        <w:t>版。</w:t>
      </w:r>
    </w:p>
    <w:p>
      <w:pPr>
        <w:spacing w:line="460" w:lineRule="exact"/>
        <w:ind w:firstLine="480" w:firstLineChars="200"/>
        <w:rPr>
          <w:rFonts w:hint="eastAsia"/>
          <w:sz w:val="24"/>
        </w:rPr>
      </w:pPr>
      <w:r>
        <w:rPr>
          <w:rFonts w:hint="eastAsia"/>
          <w:sz w:val="24"/>
        </w:rPr>
        <w:t>内容简介：本课程是以中国化的马克思主义为主题，以马克思主义中国化为主线，以中国特色社会主义为重点，着重讲授中国共产党将马克思主义基本原理与中国实际相结合的历史进程，以及马克思主义中国化两大理论成果即毛泽东思想和中国特色社会主义理论体系等相关内容，从而坚定大学生在党的领导下走中国特色社会主义道路的理想信念。</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ascii="宋体" w:hAnsi="宋体"/>
          <w:b/>
          <w:bCs/>
          <w:sz w:val="24"/>
          <w:szCs w:val="24"/>
          <w:lang w:val="en-US" w:eastAsia="zh-CN"/>
        </w:rPr>
      </w:pPr>
      <w:r>
        <w:rPr>
          <w:rFonts w:hint="eastAsia" w:ascii="宋体" w:hAnsi="宋体"/>
          <w:b/>
          <w:bCs/>
          <w:sz w:val="24"/>
          <w:szCs w:val="24"/>
          <w:lang w:val="en-US" w:eastAsia="zh-CN"/>
        </w:rPr>
        <w:t>5.形势与政策</w:t>
      </w:r>
    </w:p>
    <w:p>
      <w:pPr>
        <w:spacing w:line="460" w:lineRule="exact"/>
        <w:ind w:firstLine="480" w:firstLineChars="200"/>
        <w:rPr>
          <w:rFonts w:hint="eastAsia"/>
          <w:sz w:val="24"/>
          <w:lang w:val="en-US" w:eastAsia="zh-CN"/>
        </w:rPr>
      </w:pPr>
      <w:r>
        <w:rPr>
          <w:rFonts w:hint="eastAsia"/>
          <w:sz w:val="24"/>
        </w:rPr>
        <w:t>总学时：40</w:t>
      </w:r>
      <w:r>
        <w:rPr>
          <w:rFonts w:hint="eastAsia"/>
          <w:sz w:val="24"/>
          <w:lang w:val="en-US" w:eastAsia="zh-CN"/>
        </w:rPr>
        <w:t xml:space="preserve"> </w:t>
      </w:r>
      <w:r>
        <w:rPr>
          <w:rFonts w:hint="eastAsia"/>
          <w:sz w:val="24"/>
        </w:rPr>
        <w:t xml:space="preserve"> 自学学时：4 </w:t>
      </w:r>
      <w:r>
        <w:rPr>
          <w:rFonts w:hint="eastAsia"/>
          <w:sz w:val="24"/>
          <w:lang w:val="en-US" w:eastAsia="zh-CN"/>
        </w:rPr>
        <w:t xml:space="preserve"> </w:t>
      </w:r>
      <w:r>
        <w:rPr>
          <w:rFonts w:hint="eastAsia"/>
          <w:sz w:val="24"/>
        </w:rPr>
        <w:t xml:space="preserve">网上学时：30  面授学时：6 </w:t>
      </w:r>
      <w:r>
        <w:rPr>
          <w:rFonts w:hint="eastAsia"/>
          <w:sz w:val="24"/>
          <w:lang w:val="en-US" w:eastAsia="zh-CN"/>
        </w:rPr>
        <w:t xml:space="preserve"> </w:t>
      </w:r>
      <w:r>
        <w:rPr>
          <w:rFonts w:hint="eastAsia"/>
          <w:sz w:val="24"/>
        </w:rPr>
        <w:t xml:space="preserve"> 课外学时：</w:t>
      </w:r>
      <w:r>
        <w:rPr>
          <w:rFonts w:hint="eastAsia"/>
          <w:sz w:val="24"/>
          <w:lang w:val="en-US" w:eastAsia="zh-CN"/>
        </w:rPr>
        <w:t>0</w:t>
      </w:r>
    </w:p>
    <w:p>
      <w:pPr>
        <w:spacing w:line="460" w:lineRule="exact"/>
        <w:ind w:firstLine="480" w:firstLineChars="200"/>
        <w:rPr>
          <w:rFonts w:hint="eastAsia"/>
          <w:sz w:val="24"/>
        </w:rPr>
      </w:pPr>
      <w:r>
        <w:rPr>
          <w:rFonts w:hint="eastAsia"/>
          <w:sz w:val="24"/>
        </w:rPr>
        <w:t>参考教材：本课程严格按照教育部社科司下发的各年度《高校“形势与政策”教育教学要点》进行授课，同时参考中宣部《时事报告（高校）》，教学内容更新较快，无固定教材。</w:t>
      </w:r>
    </w:p>
    <w:p>
      <w:pPr>
        <w:spacing w:line="460" w:lineRule="exact"/>
        <w:ind w:firstLine="480" w:firstLineChars="200"/>
        <w:rPr>
          <w:rFonts w:hint="eastAsia"/>
          <w:sz w:val="24"/>
        </w:rPr>
      </w:pPr>
      <w:r>
        <w:rPr>
          <w:rFonts w:hint="eastAsia"/>
          <w:sz w:val="24"/>
        </w:rPr>
        <w:t>内容简介：“形势与政策”课是高校思想政治理论课的重要组成部分，是对大学生进行形势与政策教育的重要渠道之一，是每位大学生的必修课程。《形势与政策》对大学生正确认识国情、正确理解党的路线、方针和政策，提高爱国主义和社会主义觉悟方面发挥了重要的、积极的作用。该课的特点是重要、特殊、难度大，需要根据形势的发展变化不断调整讲授内容。因此，《形势与政策》课的内容具有理论性与时效性的特点。本课程主要是帮助学生全面正确地认识党和国家面临的形势和任务，拥护党的路线、方针和政策，增强实现改革开放和社会主义现代化建设宏伟目标的信心和社会责任感。同时使学生基本掌握该课程的基础理论知识、分析问题的基本方法，并能够运用这些知识和方法去分析现实生活中的一些问题，把理论渗透到实践中，指导自己的行为。</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ascii="宋体" w:hAnsi="宋体"/>
          <w:b/>
          <w:bCs/>
          <w:sz w:val="24"/>
          <w:szCs w:val="24"/>
          <w:lang w:val="en-US" w:eastAsia="zh-CN"/>
        </w:rPr>
      </w:pPr>
      <w:r>
        <w:rPr>
          <w:rFonts w:hint="eastAsia" w:ascii="宋体" w:hAnsi="宋体"/>
          <w:b/>
          <w:bCs/>
          <w:sz w:val="24"/>
          <w:szCs w:val="24"/>
          <w:lang w:val="en-US" w:eastAsia="zh-CN"/>
        </w:rPr>
        <w:t>6.计算机应用基础</w:t>
      </w:r>
    </w:p>
    <w:p>
      <w:pPr>
        <w:spacing w:line="460" w:lineRule="exact"/>
        <w:ind w:firstLine="480" w:firstLineChars="200"/>
        <w:rPr>
          <w:sz w:val="24"/>
        </w:rPr>
      </w:pPr>
      <w:r>
        <w:rPr>
          <w:rFonts w:hint="eastAsia"/>
          <w:sz w:val="24"/>
        </w:rPr>
        <w:t>总学时：110</w:t>
      </w:r>
      <w:r>
        <w:rPr>
          <w:rFonts w:hint="eastAsia"/>
          <w:sz w:val="24"/>
          <w:lang w:val="en-US" w:eastAsia="zh-CN"/>
        </w:rPr>
        <w:t xml:space="preserve"> </w:t>
      </w:r>
      <w:r>
        <w:rPr>
          <w:rFonts w:hint="eastAsia"/>
          <w:sz w:val="24"/>
        </w:rPr>
        <w:t>自学学时：60　网上学时：30　面授学时：10　课外学时：10</w:t>
      </w:r>
    </w:p>
    <w:p>
      <w:pPr>
        <w:spacing w:line="460" w:lineRule="exact"/>
        <w:ind w:firstLine="480" w:firstLineChars="200"/>
        <w:rPr>
          <w:sz w:val="24"/>
        </w:rPr>
      </w:pPr>
      <w:r>
        <w:rPr>
          <w:rFonts w:hint="eastAsia"/>
          <w:sz w:val="24"/>
        </w:rPr>
        <w:t>参考教材：汪虹等主编《大学计算机基础》，清华大学出版社，2015年。</w:t>
      </w:r>
    </w:p>
    <w:p>
      <w:pPr>
        <w:spacing w:line="460" w:lineRule="exact"/>
        <w:ind w:firstLine="480" w:firstLineChars="200"/>
        <w:rPr>
          <w:rFonts w:hint="eastAsia" w:ascii="宋体" w:hAnsi="宋体"/>
          <w:sz w:val="28"/>
          <w:szCs w:val="28"/>
        </w:rPr>
      </w:pPr>
      <w:r>
        <w:rPr>
          <w:rFonts w:hint="eastAsia"/>
          <w:sz w:val="24"/>
        </w:rPr>
        <w:t>内容简介：</w:t>
      </w:r>
      <w:r>
        <w:rPr>
          <w:rFonts w:ascii="宋体" w:hAnsi="宋体" w:eastAsia="宋体" w:cs="宋体"/>
          <w:sz w:val="24"/>
          <w:szCs w:val="24"/>
        </w:rPr>
        <w:t>本书与主教材内容紧密配合，全书共分8章，第1章讲述计算机基础知识、计算机系统的组成、信息表示、多媒体技术基本概念；第2章讲述微机操作系统的基本概念，重点介绍Windows</w:t>
      </w:r>
      <w:r>
        <w:rPr>
          <w:rFonts w:hint="eastAsia" w:ascii="宋体" w:hAnsi="宋体" w:cs="宋体"/>
          <w:sz w:val="24"/>
          <w:szCs w:val="24"/>
          <w:lang w:val="en-US" w:eastAsia="zh-CN"/>
        </w:rPr>
        <w:t xml:space="preserve"> </w:t>
      </w:r>
      <w:r>
        <w:rPr>
          <w:rFonts w:ascii="宋体" w:hAnsi="宋体" w:eastAsia="宋体" w:cs="宋体"/>
          <w:sz w:val="24"/>
          <w:szCs w:val="24"/>
        </w:rPr>
        <w:t>7的基本应用；第3</w:t>
      </w:r>
      <w:r>
        <w:rPr>
          <w:rFonts w:hint="eastAsia" w:ascii="宋体" w:hAnsi="宋体" w:cs="宋体"/>
          <w:sz w:val="24"/>
          <w:szCs w:val="24"/>
          <w:lang w:val="en-US" w:eastAsia="zh-CN"/>
        </w:rPr>
        <w:t>-</w:t>
      </w:r>
      <w:r>
        <w:rPr>
          <w:rFonts w:ascii="宋体" w:hAnsi="宋体" w:eastAsia="宋体" w:cs="宋体"/>
          <w:sz w:val="24"/>
          <w:szCs w:val="24"/>
        </w:rPr>
        <w:t>5章以Office 2010为平台，讲述文字处理、电子表格处理和演示文稿创作等办公自动化软件的基本概念及使用方法；第6章讲述计算机网络的基本知识与主要应用模式； 第7章讲述信息安全基础知识；第8章介绍程序设计的概念和编程方法。本书提供了大量贴近实际的案例，并配有丰富的习题。此外，本书还配有上机实验指导教材。</w:t>
      </w:r>
      <w:bookmarkStart w:id="0" w:name="_GoBack"/>
      <w:bookmarkEnd w:id="0"/>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ascii="宋体" w:hAnsi="宋体"/>
          <w:b/>
          <w:bCs/>
          <w:sz w:val="24"/>
          <w:szCs w:val="24"/>
          <w:lang w:val="en-US" w:eastAsia="zh-CN"/>
        </w:rPr>
      </w:pPr>
      <w:r>
        <w:rPr>
          <w:rFonts w:hint="eastAsia" w:ascii="宋体" w:hAnsi="宋体"/>
          <w:b/>
          <w:bCs/>
          <w:sz w:val="24"/>
          <w:szCs w:val="24"/>
          <w:lang w:val="en-US" w:eastAsia="zh-CN"/>
        </w:rPr>
        <w:t>7.大学英语</w:t>
      </w:r>
    </w:p>
    <w:p>
      <w:pPr>
        <w:spacing w:line="460" w:lineRule="exact"/>
        <w:ind w:firstLine="480" w:firstLineChars="200"/>
        <w:rPr>
          <w:rFonts w:hint="eastAsia" w:eastAsia="宋体"/>
          <w:sz w:val="24"/>
          <w:lang w:val="en-US" w:eastAsia="zh-CN"/>
        </w:rPr>
      </w:pPr>
      <w:r>
        <w:rPr>
          <w:rFonts w:hint="eastAsia"/>
          <w:sz w:val="24"/>
        </w:rPr>
        <w:t>总学时：160</w:t>
      </w:r>
      <w:r>
        <w:rPr>
          <w:rFonts w:hint="eastAsia"/>
          <w:sz w:val="24"/>
          <w:lang w:val="en-US" w:eastAsia="zh-CN"/>
        </w:rPr>
        <w:t xml:space="preserve">  </w:t>
      </w:r>
      <w:r>
        <w:rPr>
          <w:rFonts w:hint="eastAsia"/>
          <w:sz w:val="24"/>
        </w:rPr>
        <w:t>自学学时：104</w:t>
      </w:r>
      <w:r>
        <w:rPr>
          <w:rFonts w:hint="eastAsia"/>
          <w:sz w:val="24"/>
          <w:lang w:val="en-US" w:eastAsia="zh-CN"/>
        </w:rPr>
        <w:t xml:space="preserve">  </w:t>
      </w:r>
      <w:r>
        <w:rPr>
          <w:rFonts w:hint="eastAsia"/>
          <w:sz w:val="24"/>
        </w:rPr>
        <w:t>网上学时</w:t>
      </w:r>
      <w:r>
        <w:rPr>
          <w:rFonts w:hint="eastAsia"/>
          <w:sz w:val="24"/>
          <w:lang w:eastAsia="zh-CN"/>
        </w:rPr>
        <w:t>：</w:t>
      </w:r>
      <w:r>
        <w:rPr>
          <w:rFonts w:hint="eastAsia"/>
          <w:sz w:val="24"/>
        </w:rPr>
        <w:t>40</w:t>
      </w:r>
      <w:r>
        <w:rPr>
          <w:rFonts w:hint="eastAsia"/>
          <w:sz w:val="24"/>
          <w:lang w:val="en-US" w:eastAsia="zh-CN"/>
        </w:rPr>
        <w:t xml:space="preserve">  </w:t>
      </w:r>
      <w:r>
        <w:rPr>
          <w:rFonts w:hint="eastAsia"/>
          <w:sz w:val="24"/>
        </w:rPr>
        <w:t>面授学时：16</w:t>
      </w:r>
      <w:r>
        <w:rPr>
          <w:rFonts w:hint="eastAsia"/>
          <w:sz w:val="24"/>
          <w:lang w:val="en-US" w:eastAsia="zh-CN"/>
        </w:rPr>
        <w:t xml:space="preserve"> </w:t>
      </w:r>
      <w:r>
        <w:rPr>
          <w:rFonts w:hint="eastAsia"/>
          <w:sz w:val="24"/>
        </w:rPr>
        <w:t>课外学时：</w:t>
      </w:r>
      <w:r>
        <w:rPr>
          <w:rFonts w:hint="eastAsia"/>
          <w:sz w:val="24"/>
          <w:lang w:val="en-US" w:eastAsia="zh-CN"/>
        </w:rPr>
        <w:t>0</w:t>
      </w:r>
    </w:p>
    <w:p>
      <w:pPr>
        <w:spacing w:line="460" w:lineRule="exact"/>
        <w:ind w:firstLine="480" w:firstLineChars="200"/>
        <w:rPr>
          <w:sz w:val="24"/>
        </w:rPr>
      </w:pPr>
      <w:r>
        <w:rPr>
          <w:rFonts w:hint="eastAsia"/>
          <w:sz w:val="24"/>
        </w:rPr>
        <w:t>参考教材：</w:t>
      </w:r>
      <w:r>
        <w:rPr>
          <w:rFonts w:hint="eastAsia"/>
          <w:sz w:val="24"/>
          <w:lang w:eastAsia="zh-CN"/>
        </w:rPr>
        <w:t>郑树棠</w:t>
      </w:r>
      <w:r>
        <w:rPr>
          <w:rFonts w:hint="eastAsia"/>
          <w:sz w:val="24"/>
        </w:rPr>
        <w:t>主编《</w:t>
      </w:r>
      <w:r>
        <w:rPr>
          <w:rFonts w:hint="eastAsia"/>
          <w:sz w:val="24"/>
          <w:lang w:eastAsia="zh-CN"/>
        </w:rPr>
        <w:t>新视野大学英语</w:t>
      </w:r>
      <w:r>
        <w:rPr>
          <w:rFonts w:hint="eastAsia"/>
          <w:sz w:val="24"/>
        </w:rPr>
        <w:t>》</w:t>
      </w:r>
      <w:r>
        <w:rPr>
          <w:rFonts w:hint="eastAsia"/>
          <w:sz w:val="24"/>
          <w:lang w:eastAsia="zh-CN"/>
        </w:rPr>
        <w:t>（第三版）</w:t>
      </w:r>
      <w:r>
        <w:rPr>
          <w:rFonts w:hint="eastAsia"/>
          <w:sz w:val="24"/>
        </w:rPr>
        <w:t>，外语教学与研究出版社，20</w:t>
      </w:r>
      <w:r>
        <w:rPr>
          <w:rFonts w:hint="eastAsia"/>
          <w:sz w:val="24"/>
          <w:lang w:val="en-US" w:eastAsia="zh-CN"/>
        </w:rPr>
        <w:t>1</w:t>
      </w:r>
      <w:r>
        <w:rPr>
          <w:rFonts w:hint="eastAsia"/>
          <w:sz w:val="24"/>
        </w:rPr>
        <w:t>8年。</w:t>
      </w:r>
    </w:p>
    <w:p>
      <w:pPr>
        <w:spacing w:line="460" w:lineRule="exact"/>
        <w:ind w:firstLine="480" w:firstLineChars="200"/>
        <w:rPr>
          <w:rFonts w:hint="eastAsia"/>
          <w:sz w:val="24"/>
        </w:rPr>
      </w:pPr>
      <w:r>
        <w:rPr>
          <w:rFonts w:hint="eastAsia"/>
          <w:sz w:val="24"/>
        </w:rPr>
        <w:t>内容简介：教材突出“成人、业余、实用”外，强调教师、学生实际水平及“三级考试”的针对性。新版教材的结构在原教材的基础上做适当调整。各单元(Unit)增加听力(Listening)版块，围绕课文（Text）、阅读（Reading）,参照《考纲》的有关内容,设计听力练习（“多项选择”）。样题(Sample Texts)含的项目应包括《考纲》所列的五个项目：Listening- Dialogue Completions（会话技能）；Reading Comprehension（阅读理解）；Vocabulary and Structure （词汇和语法）；Close Test（完型填空）；Writing（短文写作）及有关省市三级考试所含的Identification（挑错）和Translation（翻译）。</w:t>
      </w:r>
    </w:p>
    <w:p>
      <w:pPr>
        <w:keepNext w:val="0"/>
        <w:keepLines w:val="0"/>
        <w:pageBreakBefore w:val="0"/>
        <w:widowControl w:val="0"/>
        <w:numPr>
          <w:ilvl w:val="0"/>
          <w:numId w:val="0"/>
        </w:numPr>
        <w:kinsoku/>
        <w:wordWrap/>
        <w:overflowPunct/>
        <w:topLinePunct w:val="0"/>
        <w:autoSpaceDE/>
        <w:autoSpaceDN/>
        <w:bidi w:val="0"/>
        <w:adjustRightInd/>
        <w:snapToGrid/>
        <w:spacing w:beforeLines="50" w:afterLines="50" w:line="520" w:lineRule="exact"/>
        <w:ind w:firstLine="482" w:firstLineChars="200"/>
        <w:textAlignment w:val="auto"/>
        <w:rPr>
          <w:rFonts w:hint="eastAsia" w:eastAsia="宋体"/>
          <w:b/>
          <w:bCs/>
          <w:color w:val="auto"/>
          <w:sz w:val="24"/>
          <w:szCs w:val="24"/>
          <w:lang w:val="en-US" w:eastAsia="zh-CN"/>
        </w:rPr>
      </w:pPr>
      <w:r>
        <w:rPr>
          <w:rFonts w:hint="eastAsia"/>
          <w:b/>
          <w:bCs/>
          <w:color w:val="auto"/>
          <w:sz w:val="24"/>
          <w:szCs w:val="24"/>
          <w:lang w:val="en-US" w:eastAsia="zh-CN"/>
        </w:rPr>
        <w:t>8.高等数学</w:t>
      </w:r>
    </w:p>
    <w:p>
      <w:pPr>
        <w:spacing w:line="460" w:lineRule="exact"/>
        <w:ind w:firstLine="480" w:firstLineChars="200"/>
        <w:rPr>
          <w:rFonts w:hint="eastAsia"/>
          <w:sz w:val="24"/>
        </w:rPr>
      </w:pPr>
      <w:r>
        <w:rPr>
          <w:rFonts w:hint="eastAsia"/>
          <w:sz w:val="24"/>
        </w:rPr>
        <w:t>总学时：</w:t>
      </w:r>
      <w:r>
        <w:rPr>
          <w:rFonts w:hint="eastAsia"/>
          <w:sz w:val="24"/>
          <w:lang w:val="en-US" w:eastAsia="zh-CN"/>
        </w:rPr>
        <w:t xml:space="preserve">130  </w:t>
      </w:r>
      <w:r>
        <w:rPr>
          <w:rFonts w:hint="eastAsia"/>
          <w:sz w:val="24"/>
        </w:rPr>
        <w:t>自学学时：</w:t>
      </w:r>
      <w:r>
        <w:rPr>
          <w:rFonts w:hint="eastAsia"/>
          <w:sz w:val="24"/>
          <w:lang w:val="en-US" w:eastAsia="zh-CN"/>
        </w:rPr>
        <w:t xml:space="preserve">90  </w:t>
      </w:r>
      <w:r>
        <w:rPr>
          <w:rFonts w:hint="eastAsia"/>
          <w:sz w:val="24"/>
        </w:rPr>
        <w:t>网上学时</w:t>
      </w:r>
      <w:r>
        <w:rPr>
          <w:rFonts w:hint="eastAsia"/>
          <w:sz w:val="24"/>
          <w:lang w:eastAsia="zh-CN"/>
        </w:rPr>
        <w:t>：</w:t>
      </w:r>
      <w:r>
        <w:rPr>
          <w:rFonts w:hint="eastAsia"/>
          <w:sz w:val="24"/>
          <w:lang w:val="en-US" w:eastAsia="zh-CN"/>
        </w:rPr>
        <w:t xml:space="preserve">30  </w:t>
      </w:r>
      <w:r>
        <w:rPr>
          <w:rFonts w:hint="eastAsia"/>
          <w:sz w:val="24"/>
        </w:rPr>
        <w:t>面授学时：</w:t>
      </w:r>
      <w:r>
        <w:rPr>
          <w:rFonts w:hint="eastAsia"/>
          <w:sz w:val="24"/>
          <w:lang w:val="en-US" w:eastAsia="zh-CN"/>
        </w:rPr>
        <w:t xml:space="preserve">10 </w:t>
      </w:r>
      <w:r>
        <w:rPr>
          <w:rFonts w:hint="eastAsia"/>
          <w:sz w:val="24"/>
        </w:rPr>
        <w:t>课外学时：</w:t>
      </w:r>
      <w:r>
        <w:rPr>
          <w:rFonts w:hint="eastAsia"/>
          <w:sz w:val="24"/>
          <w:lang w:val="en-US" w:eastAsia="zh-CN"/>
        </w:rPr>
        <w:t>0</w:t>
      </w:r>
    </w:p>
    <w:p>
      <w:pPr>
        <w:spacing w:line="460" w:lineRule="exact"/>
        <w:ind w:firstLine="480" w:firstLineChars="200"/>
        <w:rPr>
          <w:rFonts w:hint="eastAsia"/>
          <w:sz w:val="24"/>
        </w:rPr>
      </w:pPr>
      <w:r>
        <w:rPr>
          <w:rFonts w:hint="eastAsia"/>
          <w:sz w:val="24"/>
        </w:rPr>
        <w:t>参考教材：同济大学数学系编《高等数学（本科少学时类型）》（第四版）上下册，高等教育出版社，2015年</w:t>
      </w:r>
    </w:p>
    <w:p>
      <w:pPr>
        <w:spacing w:line="460" w:lineRule="exact"/>
        <w:ind w:firstLine="480" w:firstLineChars="200"/>
        <w:rPr>
          <w:rFonts w:hint="eastAsia"/>
          <w:sz w:val="24"/>
        </w:rPr>
      </w:pPr>
      <w:r>
        <w:rPr>
          <w:rFonts w:hint="eastAsia"/>
          <w:sz w:val="24"/>
        </w:rPr>
        <w:t>内容简介：《高等数学（本科少学时类型下册第4版）》分上、下两册出版，上册6章，内容为函数与极限，导数与微分，微分中值定理，不定积分，定积分，微分方程；下册4章，内容为向量代数与空问解析几何，多元函数微分学，二重积分，无穷级数。本书突出微积分中实用的分析和运算方法，着重基本技能的训练，可作为本科少学时专业和专科的高等数学教材或参考书。</w:t>
      </w:r>
    </w:p>
    <w:p>
      <w:pPr>
        <w:spacing w:line="460" w:lineRule="exact"/>
        <w:ind w:firstLine="480" w:firstLineChars="200"/>
        <w:rPr>
          <w:rFonts w:hint="eastAsia"/>
          <w:sz w:val="24"/>
          <w:lang w:eastAsia="zh-CN"/>
        </w:rPr>
      </w:pPr>
    </w:p>
    <w:p>
      <w:pPr>
        <w:keepNext w:val="0"/>
        <w:keepLines w:val="0"/>
        <w:pageBreakBefore w:val="0"/>
        <w:widowControl w:val="0"/>
        <w:kinsoku/>
        <w:wordWrap/>
        <w:overflowPunct/>
        <w:topLinePunct w:val="0"/>
        <w:autoSpaceDE/>
        <w:autoSpaceDN/>
        <w:bidi w:val="0"/>
        <w:adjustRightInd/>
        <w:snapToGrid/>
        <w:spacing w:beforeLines="50" w:afterLines="50" w:line="520" w:lineRule="exact"/>
        <w:textAlignment w:val="auto"/>
        <w:rPr>
          <w:rFonts w:hint="eastAsia" w:ascii="宋体" w:hAnsi="宋体"/>
          <w:b/>
          <w:bCs/>
          <w:sz w:val="24"/>
          <w:szCs w:val="24"/>
          <w:lang w:eastAsia="zh-CN"/>
        </w:rPr>
      </w:pPr>
      <w:r>
        <w:rPr>
          <w:rFonts w:hint="eastAsia" w:ascii="宋体" w:hAnsi="宋体"/>
          <w:b/>
          <w:bCs/>
          <w:sz w:val="24"/>
          <w:szCs w:val="24"/>
          <w:lang w:eastAsia="zh-CN"/>
        </w:rPr>
        <w:t>（二）</w:t>
      </w:r>
      <w:r>
        <w:rPr>
          <w:rFonts w:hint="eastAsia" w:ascii="宋体" w:hAnsi="宋体"/>
          <w:b/>
          <w:bCs/>
          <w:sz w:val="24"/>
          <w:szCs w:val="24"/>
        </w:rPr>
        <w:t>　</w:t>
      </w:r>
      <w:r>
        <w:rPr>
          <w:rFonts w:hint="eastAsia" w:ascii="宋体" w:hAnsi="宋体"/>
          <w:b/>
          <w:bCs/>
          <w:sz w:val="24"/>
          <w:szCs w:val="24"/>
          <w:lang w:eastAsia="zh-CN"/>
        </w:rPr>
        <w:t>专业基础课程</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ascii="宋体" w:hAnsi="宋体"/>
          <w:b/>
          <w:bCs/>
          <w:sz w:val="24"/>
          <w:szCs w:val="24"/>
        </w:rPr>
      </w:pPr>
      <w:r>
        <w:rPr>
          <w:rFonts w:hint="eastAsia" w:ascii="宋体" w:hAnsi="宋体"/>
          <w:b/>
          <w:bCs/>
          <w:sz w:val="24"/>
          <w:szCs w:val="24"/>
          <w:lang w:val="en-US" w:eastAsia="zh-CN"/>
        </w:rPr>
        <w:t>1.</w:t>
      </w:r>
      <w:r>
        <w:rPr>
          <w:rFonts w:hint="eastAsia" w:ascii="宋体" w:hAnsi="宋体"/>
          <w:b/>
          <w:bCs/>
          <w:sz w:val="24"/>
          <w:szCs w:val="24"/>
        </w:rPr>
        <w:t>程序设计语言课程</w:t>
      </w:r>
    </w:p>
    <w:p>
      <w:pPr>
        <w:spacing w:line="460" w:lineRule="exact"/>
        <w:ind w:firstLine="480" w:firstLineChars="200"/>
        <w:rPr>
          <w:rFonts w:hint="eastAsia"/>
          <w:sz w:val="24"/>
        </w:rPr>
      </w:pPr>
      <w:r>
        <w:rPr>
          <w:rFonts w:hint="eastAsia"/>
          <w:sz w:val="24"/>
        </w:rPr>
        <w:t>总学时：120　自学学时：60　网上学时：30</w:t>
      </w:r>
      <w:r>
        <w:rPr>
          <w:rFonts w:hint="eastAsia"/>
          <w:sz w:val="24"/>
          <w:lang w:val="en-US" w:eastAsia="zh-CN"/>
        </w:rPr>
        <w:t xml:space="preserve"> </w:t>
      </w:r>
      <w:r>
        <w:rPr>
          <w:rFonts w:hint="eastAsia"/>
          <w:sz w:val="24"/>
        </w:rPr>
        <w:t>面授学时：12</w:t>
      </w:r>
      <w:r>
        <w:rPr>
          <w:rFonts w:hint="eastAsia"/>
          <w:sz w:val="24"/>
          <w:lang w:val="en-US" w:eastAsia="zh-CN"/>
        </w:rPr>
        <w:t xml:space="preserve"> </w:t>
      </w:r>
      <w:r>
        <w:rPr>
          <w:rFonts w:hint="eastAsia"/>
          <w:sz w:val="24"/>
        </w:rPr>
        <w:t>课外学时：18</w:t>
      </w:r>
    </w:p>
    <w:p>
      <w:pPr>
        <w:spacing w:line="460" w:lineRule="exact"/>
        <w:ind w:firstLine="480" w:firstLineChars="200"/>
        <w:rPr>
          <w:rFonts w:hint="eastAsia"/>
          <w:sz w:val="24"/>
        </w:rPr>
      </w:pPr>
      <w:r>
        <w:rPr>
          <w:rFonts w:hint="eastAsia"/>
          <w:sz w:val="24"/>
        </w:rPr>
        <w:t>参考教材：《C语言程序设计》. 何钦铭 颜晖. 高等教育出版社，2015年</w:t>
      </w:r>
    </w:p>
    <w:p>
      <w:pPr>
        <w:spacing w:line="460" w:lineRule="exact"/>
        <w:ind w:firstLine="480" w:firstLineChars="200"/>
        <w:rPr>
          <w:rFonts w:hint="eastAsia"/>
          <w:sz w:val="24"/>
        </w:rPr>
      </w:pPr>
      <w:r>
        <w:rPr>
          <w:rFonts w:hint="eastAsia"/>
          <w:sz w:val="24"/>
        </w:rPr>
        <w:t>内容简介：程序设计语言的教学内容主要是讲解计算机求解实际问题的基本思维方式，学习自顶向下，逐步求精的结构化程序设计方法。要求学生熟练掌握C程序设计的基础知识、基本概念；掌握程序设计的思想和编程技巧；熟练掌握C语言的数据类型，深刻理解例如动态存储结构、指针、链表等重要概念。掌握程序设计的基本思想和方法；懂得软件设计的基本方法和程序调试的基本过程。</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ascii="宋体" w:hAnsi="宋体"/>
          <w:b/>
          <w:bCs/>
          <w:sz w:val="24"/>
          <w:szCs w:val="24"/>
        </w:rPr>
      </w:pPr>
      <w:r>
        <w:rPr>
          <w:rFonts w:hint="eastAsia" w:ascii="宋体" w:hAnsi="宋体"/>
          <w:b/>
          <w:bCs/>
          <w:sz w:val="24"/>
          <w:szCs w:val="24"/>
          <w:lang w:val="en-US" w:eastAsia="zh-CN"/>
        </w:rPr>
        <w:t>2.</w:t>
      </w:r>
      <w:r>
        <w:rPr>
          <w:rFonts w:hint="eastAsia" w:ascii="宋体" w:hAnsi="宋体"/>
          <w:b/>
          <w:bCs/>
          <w:sz w:val="24"/>
          <w:szCs w:val="24"/>
        </w:rPr>
        <w:t>离散数学</w:t>
      </w:r>
    </w:p>
    <w:p>
      <w:pPr>
        <w:spacing w:line="460" w:lineRule="exact"/>
        <w:ind w:firstLine="480" w:firstLineChars="200"/>
        <w:rPr>
          <w:rFonts w:hint="eastAsia"/>
          <w:sz w:val="24"/>
        </w:rPr>
      </w:pPr>
      <w:r>
        <w:rPr>
          <w:rFonts w:hint="eastAsia"/>
          <w:sz w:val="24"/>
        </w:rPr>
        <w:t>总学时：100</w:t>
      </w:r>
      <w:r>
        <w:rPr>
          <w:rFonts w:hint="eastAsia"/>
          <w:sz w:val="24"/>
          <w:lang w:val="en-US" w:eastAsia="zh-CN"/>
        </w:rPr>
        <w:t xml:space="preserve">  </w:t>
      </w:r>
      <w:r>
        <w:rPr>
          <w:rFonts w:hint="eastAsia"/>
          <w:sz w:val="24"/>
        </w:rPr>
        <w:t>自学学时：90</w:t>
      </w:r>
      <w:r>
        <w:rPr>
          <w:rFonts w:hint="eastAsia"/>
          <w:sz w:val="24"/>
          <w:lang w:val="en-US" w:eastAsia="zh-CN"/>
        </w:rPr>
        <w:t xml:space="preserve">  </w:t>
      </w:r>
      <w:r>
        <w:rPr>
          <w:rFonts w:hint="eastAsia"/>
          <w:sz w:val="24"/>
        </w:rPr>
        <w:t>网上学时：0</w:t>
      </w:r>
      <w:r>
        <w:rPr>
          <w:rFonts w:hint="eastAsia"/>
          <w:sz w:val="24"/>
          <w:lang w:val="en-US" w:eastAsia="zh-CN"/>
        </w:rPr>
        <w:t xml:space="preserve">  </w:t>
      </w:r>
      <w:r>
        <w:rPr>
          <w:rFonts w:hint="eastAsia"/>
          <w:sz w:val="24"/>
        </w:rPr>
        <w:t>面授学时：10　课外学时：0</w:t>
      </w:r>
    </w:p>
    <w:p>
      <w:pPr>
        <w:spacing w:line="460" w:lineRule="exact"/>
        <w:ind w:firstLine="480" w:firstLineChars="200"/>
        <w:rPr>
          <w:rFonts w:hint="eastAsia"/>
          <w:sz w:val="24"/>
        </w:rPr>
      </w:pPr>
      <w:r>
        <w:rPr>
          <w:rFonts w:hint="eastAsia"/>
          <w:sz w:val="24"/>
        </w:rPr>
        <w:t>参考教材：《应用离散数学》，方景龙,周丽著等编著，人民邮电出版社，2014年</w:t>
      </w:r>
    </w:p>
    <w:p>
      <w:pPr>
        <w:spacing w:line="460" w:lineRule="exact"/>
        <w:ind w:firstLine="480" w:firstLineChars="200"/>
        <w:rPr>
          <w:rFonts w:hint="eastAsia"/>
          <w:sz w:val="24"/>
        </w:rPr>
      </w:pPr>
      <w:r>
        <w:rPr>
          <w:rFonts w:hint="eastAsia"/>
          <w:sz w:val="24"/>
        </w:rPr>
        <w:t>内容简介：本课程着重讨论数理逻辑、集合论、代数系统、图论四个方面的内容。通过本课程的学习，能为后续相关专业理论课的学习以及将来从事软、硬件开发和应用研究打下坚实的数学基础和提供必要的数学工具，也能培养学生的抽象思维能力和严格逻辑推理能力，提高学生分析问题和解决问题的能力。</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ascii="宋体" w:hAnsi="宋体"/>
          <w:b/>
          <w:bCs/>
          <w:sz w:val="24"/>
          <w:szCs w:val="24"/>
        </w:rPr>
      </w:pPr>
      <w:r>
        <w:rPr>
          <w:rFonts w:hint="eastAsia" w:ascii="宋体" w:hAnsi="宋体"/>
          <w:b/>
          <w:bCs/>
          <w:sz w:val="24"/>
          <w:szCs w:val="24"/>
          <w:lang w:val="en-US" w:eastAsia="zh-CN"/>
        </w:rPr>
        <w:t>3.</w:t>
      </w:r>
      <w:r>
        <w:rPr>
          <w:rFonts w:hint="eastAsia" w:ascii="宋体" w:hAnsi="宋体"/>
          <w:b/>
          <w:bCs/>
          <w:sz w:val="24"/>
          <w:szCs w:val="24"/>
        </w:rPr>
        <w:t>数据结构　　</w:t>
      </w:r>
    </w:p>
    <w:p>
      <w:pPr>
        <w:spacing w:line="460" w:lineRule="exact"/>
        <w:ind w:firstLine="480" w:firstLineChars="200"/>
        <w:rPr>
          <w:rFonts w:hint="eastAsia"/>
          <w:sz w:val="24"/>
        </w:rPr>
      </w:pPr>
      <w:r>
        <w:rPr>
          <w:rFonts w:hint="eastAsia"/>
          <w:sz w:val="24"/>
        </w:rPr>
        <w:t>总学时：120　自学学时：100</w:t>
      </w:r>
      <w:r>
        <w:rPr>
          <w:rFonts w:hint="eastAsia"/>
          <w:sz w:val="24"/>
          <w:lang w:val="en-US" w:eastAsia="zh-CN"/>
        </w:rPr>
        <w:t xml:space="preserve">  </w:t>
      </w:r>
      <w:r>
        <w:rPr>
          <w:rFonts w:hint="eastAsia"/>
          <w:sz w:val="24"/>
        </w:rPr>
        <w:t>网上学时：0</w:t>
      </w:r>
      <w:r>
        <w:rPr>
          <w:rFonts w:hint="eastAsia"/>
          <w:sz w:val="24"/>
          <w:lang w:val="en-US" w:eastAsia="zh-CN"/>
        </w:rPr>
        <w:t xml:space="preserve"> </w:t>
      </w:r>
      <w:r>
        <w:rPr>
          <w:rFonts w:hint="eastAsia"/>
          <w:sz w:val="24"/>
        </w:rPr>
        <w:t>面授学时：10　课外学时：10</w:t>
      </w:r>
    </w:p>
    <w:p>
      <w:pPr>
        <w:spacing w:line="460" w:lineRule="exact"/>
        <w:ind w:firstLine="480" w:firstLineChars="200"/>
        <w:rPr>
          <w:rFonts w:hint="eastAsia"/>
          <w:sz w:val="24"/>
        </w:rPr>
      </w:pPr>
      <w:r>
        <w:rPr>
          <w:rFonts w:hint="eastAsia"/>
          <w:sz w:val="24"/>
        </w:rPr>
        <w:t>参考教材：《数据结构》.（C语言版），严蔚敏、吴伟民. 清华大学出版社，2016年</w:t>
      </w:r>
    </w:p>
    <w:p>
      <w:pPr>
        <w:spacing w:line="460" w:lineRule="exact"/>
        <w:ind w:firstLine="480" w:firstLineChars="200"/>
        <w:rPr>
          <w:rFonts w:hint="eastAsia"/>
          <w:sz w:val="24"/>
        </w:rPr>
      </w:pPr>
      <w:r>
        <w:rPr>
          <w:rFonts w:hint="eastAsia"/>
          <w:sz w:val="24"/>
        </w:rPr>
        <w:t>内容简介：要求学生学会分析研究计算机加工的数据结构的特性，以便为应用涉及的数据选择适当的逻辑结构、存储结构及相应的算法，并初步掌握算法的时间分析和空间分析的技术，培养学生的数据抽象能力。为学生在此领域中继续学习和研究打下坚实的基础。</w:t>
      </w:r>
    </w:p>
    <w:p>
      <w:pPr>
        <w:spacing w:line="460" w:lineRule="exact"/>
        <w:ind w:firstLine="480" w:firstLineChars="200"/>
        <w:rPr>
          <w:rFonts w:hint="eastAsia"/>
          <w:sz w:val="24"/>
        </w:rPr>
      </w:pPr>
    </w:p>
    <w:p>
      <w:pPr>
        <w:spacing w:line="460" w:lineRule="exact"/>
        <w:ind w:firstLine="480" w:firstLineChars="200"/>
        <w:rPr>
          <w:rFonts w:hint="eastAsia"/>
          <w:sz w:val="24"/>
        </w:rPr>
      </w:pPr>
    </w:p>
    <w:p>
      <w:pPr>
        <w:keepNext w:val="0"/>
        <w:keepLines w:val="0"/>
        <w:pageBreakBefore w:val="0"/>
        <w:widowControl w:val="0"/>
        <w:kinsoku/>
        <w:wordWrap/>
        <w:overflowPunct/>
        <w:topLinePunct w:val="0"/>
        <w:autoSpaceDE/>
        <w:autoSpaceDN/>
        <w:bidi w:val="0"/>
        <w:adjustRightInd/>
        <w:snapToGrid/>
        <w:spacing w:beforeLines="50" w:afterLines="50" w:line="520" w:lineRule="exact"/>
        <w:textAlignment w:val="auto"/>
        <w:rPr>
          <w:rFonts w:hint="eastAsia" w:ascii="宋体" w:hAnsi="宋体"/>
          <w:b/>
          <w:bCs/>
          <w:sz w:val="24"/>
          <w:szCs w:val="24"/>
          <w:lang w:eastAsia="zh-CN"/>
        </w:rPr>
      </w:pPr>
      <w:r>
        <w:rPr>
          <w:rFonts w:hint="eastAsia" w:ascii="宋体" w:hAnsi="宋体"/>
          <w:b/>
          <w:bCs/>
          <w:sz w:val="24"/>
          <w:szCs w:val="24"/>
          <w:lang w:eastAsia="zh-CN"/>
        </w:rPr>
        <w:t>（三）专业课程</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ascii="宋体" w:hAnsi="宋体"/>
          <w:b/>
          <w:bCs/>
          <w:sz w:val="24"/>
          <w:szCs w:val="24"/>
        </w:rPr>
      </w:pPr>
      <w:r>
        <w:rPr>
          <w:rFonts w:hint="eastAsia" w:ascii="宋体" w:hAnsi="宋体"/>
          <w:b/>
          <w:bCs/>
          <w:sz w:val="24"/>
          <w:szCs w:val="24"/>
          <w:lang w:val="en-US" w:eastAsia="zh-CN"/>
        </w:rPr>
        <w:t>1.</w:t>
      </w:r>
      <w:r>
        <w:rPr>
          <w:rFonts w:hint="eastAsia" w:ascii="宋体" w:hAnsi="宋体"/>
          <w:b/>
          <w:bCs/>
          <w:sz w:val="24"/>
          <w:szCs w:val="24"/>
        </w:rPr>
        <w:t>数据库原理　</w:t>
      </w:r>
    </w:p>
    <w:p>
      <w:pPr>
        <w:spacing w:line="460" w:lineRule="exact"/>
        <w:ind w:firstLine="480" w:firstLineChars="200"/>
        <w:rPr>
          <w:rFonts w:hint="eastAsia"/>
          <w:sz w:val="24"/>
        </w:rPr>
      </w:pPr>
      <w:r>
        <w:rPr>
          <w:rFonts w:hint="eastAsia"/>
          <w:sz w:val="24"/>
        </w:rPr>
        <w:t>总学时：100　自学学时：50</w:t>
      </w:r>
      <w:r>
        <w:rPr>
          <w:rFonts w:hint="eastAsia"/>
          <w:sz w:val="24"/>
          <w:lang w:val="en-US" w:eastAsia="zh-CN"/>
        </w:rPr>
        <w:t xml:space="preserve"> </w:t>
      </w:r>
      <w:r>
        <w:rPr>
          <w:rFonts w:hint="eastAsia"/>
          <w:sz w:val="24"/>
        </w:rPr>
        <w:t>网上学时：30</w:t>
      </w:r>
      <w:r>
        <w:rPr>
          <w:rFonts w:hint="eastAsia"/>
          <w:sz w:val="24"/>
          <w:lang w:val="en-US" w:eastAsia="zh-CN"/>
        </w:rPr>
        <w:t xml:space="preserve">  </w:t>
      </w:r>
      <w:r>
        <w:rPr>
          <w:rFonts w:hint="eastAsia"/>
          <w:sz w:val="24"/>
        </w:rPr>
        <w:t>面授学时：10</w:t>
      </w:r>
      <w:r>
        <w:rPr>
          <w:rFonts w:hint="eastAsia"/>
          <w:sz w:val="24"/>
          <w:lang w:val="en-US" w:eastAsia="zh-CN"/>
        </w:rPr>
        <w:t xml:space="preserve"> </w:t>
      </w:r>
      <w:r>
        <w:rPr>
          <w:rFonts w:hint="eastAsia"/>
          <w:sz w:val="24"/>
        </w:rPr>
        <w:t>课外学时：10</w:t>
      </w:r>
    </w:p>
    <w:p>
      <w:pPr>
        <w:spacing w:line="460" w:lineRule="exact"/>
        <w:ind w:firstLine="480" w:firstLineChars="200"/>
        <w:rPr>
          <w:rFonts w:hint="eastAsia"/>
          <w:sz w:val="24"/>
        </w:rPr>
      </w:pPr>
      <w:r>
        <w:rPr>
          <w:rFonts w:hint="eastAsia"/>
          <w:sz w:val="24"/>
        </w:rPr>
        <w:t>参考教材：《数据库系统原理及应用教程》（第5版）．苗雪兰等．机械工业出版社，2020年</w:t>
      </w:r>
    </w:p>
    <w:p>
      <w:pPr>
        <w:spacing w:line="460" w:lineRule="exact"/>
        <w:ind w:firstLine="480" w:firstLineChars="200"/>
        <w:rPr>
          <w:rFonts w:hint="eastAsia"/>
          <w:sz w:val="24"/>
        </w:rPr>
      </w:pPr>
      <w:r>
        <w:rPr>
          <w:rFonts w:hint="eastAsia"/>
          <w:sz w:val="24"/>
        </w:rPr>
        <w:t>内容简介：通过本课程的学习，学生应能完整地掌握数据库的基本概念与基本技术，对关系数据库理论有较深的认识，对大型数据库系统的特点有较深的理解；熟悉SQL Server2008软件的使用，掌握数据库的定义、数据操纵和管理维护等操作；掌握数据库系统设计的一般方法、步骤，逐步学会数据库系统的开发。</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ascii="宋体" w:hAnsi="宋体"/>
          <w:b/>
          <w:bCs/>
          <w:sz w:val="24"/>
          <w:szCs w:val="24"/>
        </w:rPr>
      </w:pPr>
      <w:r>
        <w:rPr>
          <w:rFonts w:hint="eastAsia" w:ascii="宋体" w:hAnsi="宋体"/>
          <w:b/>
          <w:bCs/>
          <w:sz w:val="24"/>
          <w:szCs w:val="24"/>
          <w:lang w:val="en-US" w:eastAsia="zh-CN"/>
        </w:rPr>
        <w:t>2.</w:t>
      </w:r>
      <w:r>
        <w:rPr>
          <w:rFonts w:hint="eastAsia" w:ascii="宋体" w:hAnsi="宋体"/>
          <w:b/>
          <w:bCs/>
          <w:sz w:val="24"/>
          <w:szCs w:val="24"/>
        </w:rPr>
        <w:t>操作系统　</w:t>
      </w:r>
    </w:p>
    <w:p>
      <w:pPr>
        <w:spacing w:line="460" w:lineRule="exact"/>
        <w:ind w:firstLine="480" w:firstLineChars="200"/>
        <w:rPr>
          <w:rFonts w:hint="eastAsia"/>
          <w:sz w:val="24"/>
        </w:rPr>
      </w:pPr>
      <w:r>
        <w:rPr>
          <w:rFonts w:hint="eastAsia"/>
          <w:sz w:val="24"/>
        </w:rPr>
        <w:t>总学时：100　自学学时：50</w:t>
      </w:r>
      <w:r>
        <w:rPr>
          <w:rFonts w:hint="eastAsia"/>
          <w:sz w:val="24"/>
          <w:lang w:val="en-US" w:eastAsia="zh-CN"/>
        </w:rPr>
        <w:t xml:space="preserve">  </w:t>
      </w:r>
      <w:r>
        <w:rPr>
          <w:rFonts w:hint="eastAsia"/>
          <w:sz w:val="24"/>
        </w:rPr>
        <w:t>网上学时：30</w:t>
      </w:r>
      <w:r>
        <w:rPr>
          <w:rFonts w:hint="eastAsia"/>
          <w:sz w:val="24"/>
          <w:lang w:val="en-US" w:eastAsia="zh-CN"/>
        </w:rPr>
        <w:t xml:space="preserve"> </w:t>
      </w:r>
      <w:r>
        <w:rPr>
          <w:rFonts w:hint="eastAsia"/>
          <w:sz w:val="24"/>
        </w:rPr>
        <w:t>面授学时：10　课外学时：10</w:t>
      </w:r>
    </w:p>
    <w:p>
      <w:pPr>
        <w:spacing w:line="460" w:lineRule="exact"/>
        <w:ind w:firstLine="480" w:firstLineChars="200"/>
        <w:rPr>
          <w:rFonts w:hint="eastAsia"/>
          <w:sz w:val="24"/>
        </w:rPr>
      </w:pPr>
      <w:r>
        <w:rPr>
          <w:rFonts w:hint="eastAsia"/>
          <w:sz w:val="24"/>
        </w:rPr>
        <w:t>参考教材：《计算机操作系统》（第四版）．汤小丹，梁红兵等．西安电子科技大学出版社，2014年</w:t>
      </w:r>
    </w:p>
    <w:p>
      <w:pPr>
        <w:spacing w:line="460" w:lineRule="exact"/>
        <w:ind w:firstLine="480" w:firstLineChars="200"/>
        <w:rPr>
          <w:rFonts w:hint="eastAsia"/>
          <w:sz w:val="24"/>
        </w:rPr>
      </w:pPr>
      <w:r>
        <w:rPr>
          <w:rFonts w:hint="eastAsia"/>
          <w:sz w:val="24"/>
        </w:rPr>
        <w:t>内容简介：通过本课程的学习，帮助学生建立计算机操作系统处理问题的思维模式，初步掌握操作系统的基本思想，基础知识、基本原理和基本方法，要求学生能够深刻理解操作系统是如何工作的，理解操作系统如何进行处理机分配和控制的，以及内存的管理，文件、设备的管理等功能。</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ascii="宋体" w:hAnsi="宋体"/>
          <w:b/>
          <w:bCs/>
          <w:sz w:val="24"/>
          <w:szCs w:val="24"/>
        </w:rPr>
      </w:pPr>
      <w:r>
        <w:rPr>
          <w:rFonts w:hint="eastAsia" w:ascii="宋体" w:hAnsi="宋体"/>
          <w:b/>
          <w:bCs/>
          <w:sz w:val="24"/>
          <w:szCs w:val="24"/>
          <w:lang w:val="en-US" w:eastAsia="zh-CN"/>
        </w:rPr>
        <w:t>3.</w:t>
      </w:r>
      <w:r>
        <w:rPr>
          <w:rFonts w:hint="eastAsia" w:ascii="宋体" w:hAnsi="宋体"/>
          <w:b/>
          <w:bCs/>
          <w:sz w:val="24"/>
          <w:szCs w:val="24"/>
        </w:rPr>
        <w:t>汇编程序设计　</w:t>
      </w:r>
    </w:p>
    <w:p>
      <w:pPr>
        <w:spacing w:line="460" w:lineRule="exact"/>
        <w:ind w:firstLine="480" w:firstLineChars="200"/>
        <w:rPr>
          <w:rFonts w:hint="eastAsia"/>
          <w:sz w:val="24"/>
        </w:rPr>
      </w:pPr>
      <w:r>
        <w:rPr>
          <w:rFonts w:hint="eastAsia"/>
          <w:sz w:val="24"/>
        </w:rPr>
        <w:t>总学时：100　自学学时：50</w:t>
      </w:r>
      <w:r>
        <w:rPr>
          <w:rFonts w:hint="eastAsia"/>
          <w:sz w:val="24"/>
          <w:lang w:val="en-US" w:eastAsia="zh-CN"/>
        </w:rPr>
        <w:t xml:space="preserve"> </w:t>
      </w:r>
      <w:r>
        <w:rPr>
          <w:rFonts w:hint="eastAsia"/>
          <w:sz w:val="24"/>
        </w:rPr>
        <w:t>网上学时：30</w:t>
      </w:r>
      <w:r>
        <w:rPr>
          <w:rFonts w:hint="eastAsia"/>
          <w:sz w:val="24"/>
          <w:lang w:val="en-US" w:eastAsia="zh-CN"/>
        </w:rPr>
        <w:t xml:space="preserve">  </w:t>
      </w:r>
      <w:r>
        <w:rPr>
          <w:rFonts w:hint="eastAsia"/>
          <w:sz w:val="24"/>
        </w:rPr>
        <w:t>面授学时：8　课外学时：12</w:t>
      </w:r>
    </w:p>
    <w:p>
      <w:pPr>
        <w:spacing w:line="460" w:lineRule="exact"/>
        <w:ind w:firstLine="480" w:firstLineChars="200"/>
        <w:rPr>
          <w:rFonts w:hint="eastAsia"/>
          <w:sz w:val="24"/>
        </w:rPr>
      </w:pPr>
      <w:r>
        <w:rPr>
          <w:rFonts w:hint="eastAsia"/>
          <w:sz w:val="24"/>
        </w:rPr>
        <w:t>参考教材：《汇编语言(第3版)》．王爽．清华大学出版社，2017年</w:t>
      </w:r>
    </w:p>
    <w:p>
      <w:pPr>
        <w:spacing w:line="460" w:lineRule="exact"/>
        <w:ind w:firstLine="480" w:firstLineChars="200"/>
        <w:rPr>
          <w:rFonts w:hint="eastAsia"/>
          <w:sz w:val="24"/>
        </w:rPr>
      </w:pPr>
      <w:r>
        <w:rPr>
          <w:rFonts w:hint="eastAsia"/>
          <w:sz w:val="24"/>
        </w:rPr>
        <w:t>内容简介：本课程是计算机科学与技术专业必修的一门专业基础课，其目的是让学生掌握一种更接近计算机硬件的语言，要求学生了解微型计算机的CPU结构，存储器的组织方式，80X86的三种工作模式；掌握微型计算机的寻址方式；以8086/8088 16位指令为基础，并了解和熟悉80386以上的32位指令的使用方法；培养学生学会汇编语言的程序设计方法、上机调试程序的能力；为后续软硬件课程的学习打好基础。</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ascii="宋体" w:hAnsi="宋体"/>
          <w:b/>
          <w:bCs/>
          <w:sz w:val="24"/>
          <w:szCs w:val="24"/>
        </w:rPr>
      </w:pPr>
      <w:r>
        <w:rPr>
          <w:rFonts w:hint="eastAsia" w:ascii="宋体" w:hAnsi="宋体"/>
          <w:b/>
          <w:bCs/>
          <w:sz w:val="24"/>
          <w:szCs w:val="24"/>
          <w:lang w:val="en-US" w:eastAsia="zh-CN"/>
        </w:rPr>
        <w:t>4.</w:t>
      </w:r>
      <w:r>
        <w:rPr>
          <w:rFonts w:hint="eastAsia" w:ascii="宋体" w:hAnsi="宋体"/>
          <w:b/>
          <w:bCs/>
          <w:sz w:val="24"/>
          <w:szCs w:val="24"/>
        </w:rPr>
        <w:t>计算机组成　</w:t>
      </w:r>
    </w:p>
    <w:p>
      <w:pPr>
        <w:spacing w:line="460" w:lineRule="exact"/>
        <w:ind w:firstLine="480" w:firstLineChars="200"/>
        <w:rPr>
          <w:rFonts w:hint="eastAsia"/>
          <w:sz w:val="24"/>
        </w:rPr>
      </w:pPr>
      <w:r>
        <w:rPr>
          <w:rFonts w:hint="eastAsia"/>
          <w:sz w:val="24"/>
        </w:rPr>
        <w:t>总学时：100　自学学时：50</w:t>
      </w:r>
      <w:r>
        <w:rPr>
          <w:rFonts w:hint="eastAsia"/>
          <w:sz w:val="24"/>
          <w:lang w:val="en-US" w:eastAsia="zh-CN"/>
        </w:rPr>
        <w:t xml:space="preserve"> </w:t>
      </w:r>
      <w:r>
        <w:rPr>
          <w:rFonts w:hint="eastAsia"/>
          <w:sz w:val="24"/>
        </w:rPr>
        <w:t>网上学时：30　面授学时：8　课外学时：12</w:t>
      </w:r>
    </w:p>
    <w:p>
      <w:pPr>
        <w:spacing w:line="460" w:lineRule="exact"/>
        <w:ind w:firstLine="480" w:firstLineChars="200"/>
        <w:rPr>
          <w:rFonts w:hint="eastAsia"/>
          <w:sz w:val="24"/>
        </w:rPr>
      </w:pPr>
      <w:r>
        <w:rPr>
          <w:rFonts w:hint="eastAsia"/>
          <w:sz w:val="24"/>
        </w:rPr>
        <w:t>参考教材：《计算机组成原理（第二版）》．唐朔飞．高等教育出版社，2018年</w:t>
      </w:r>
    </w:p>
    <w:p>
      <w:pPr>
        <w:spacing w:line="460" w:lineRule="exact"/>
        <w:ind w:firstLine="480" w:firstLineChars="200"/>
        <w:rPr>
          <w:rFonts w:hint="eastAsia"/>
          <w:sz w:val="24"/>
        </w:rPr>
      </w:pPr>
      <w:r>
        <w:rPr>
          <w:rFonts w:hint="eastAsia"/>
          <w:sz w:val="24"/>
        </w:rPr>
        <w:t>内容简介：通过本课程的学习，使学生理解单处理机系统的组成结构以及各功能部件的组成和工作原理，帮助学生建立计算机的整机概念，使学生初步具备设计简单计算机系统的能力，并对一些新技术、新产品以及计算机硬件的发展方向有一定的了解，从而为进一步学习计算机本专业后继课程和进行与硬件有关的技术工作打下基础。</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ascii="宋体" w:hAnsi="宋体"/>
          <w:b/>
          <w:bCs/>
          <w:sz w:val="24"/>
          <w:szCs w:val="24"/>
        </w:rPr>
      </w:pPr>
      <w:r>
        <w:rPr>
          <w:rFonts w:hint="eastAsia" w:ascii="宋体" w:hAnsi="宋体"/>
          <w:b/>
          <w:bCs/>
          <w:sz w:val="24"/>
          <w:szCs w:val="24"/>
          <w:lang w:val="en-US" w:eastAsia="zh-CN"/>
        </w:rPr>
        <w:t>5.</w:t>
      </w:r>
      <w:r>
        <w:rPr>
          <w:rFonts w:hint="eastAsia" w:ascii="宋体" w:hAnsi="宋体"/>
          <w:b/>
          <w:bCs/>
          <w:sz w:val="24"/>
          <w:szCs w:val="24"/>
        </w:rPr>
        <w:t>微机原理与接口技术</w:t>
      </w:r>
    </w:p>
    <w:p>
      <w:pPr>
        <w:spacing w:line="460" w:lineRule="exact"/>
        <w:ind w:firstLine="480" w:firstLineChars="200"/>
        <w:rPr>
          <w:rFonts w:hint="eastAsia"/>
          <w:sz w:val="24"/>
        </w:rPr>
      </w:pPr>
      <w:r>
        <w:rPr>
          <w:rFonts w:hint="eastAsia"/>
          <w:sz w:val="24"/>
        </w:rPr>
        <w:t>总学时：100　自学学时：82　网上学时：0　面授学时：8　课外学时：10</w:t>
      </w:r>
    </w:p>
    <w:p>
      <w:pPr>
        <w:spacing w:line="460" w:lineRule="exact"/>
        <w:ind w:firstLine="480" w:firstLineChars="200"/>
        <w:rPr>
          <w:rFonts w:hint="eastAsia"/>
          <w:sz w:val="24"/>
        </w:rPr>
      </w:pPr>
      <w:r>
        <w:rPr>
          <w:rFonts w:hint="eastAsia"/>
          <w:sz w:val="24"/>
        </w:rPr>
        <w:t>参考教材：《16/32位微机原理、汇编语言及接口技术教程》．钱晓捷．机械工业出版社， 2017年</w:t>
      </w:r>
    </w:p>
    <w:p>
      <w:pPr>
        <w:spacing w:line="460" w:lineRule="exact"/>
        <w:ind w:firstLine="480" w:firstLineChars="200"/>
        <w:rPr>
          <w:rFonts w:hint="eastAsia"/>
          <w:sz w:val="24"/>
        </w:rPr>
      </w:pPr>
      <w:r>
        <w:rPr>
          <w:rFonts w:hint="eastAsia"/>
          <w:sz w:val="24"/>
        </w:rPr>
        <w:t>内容简介：本课程对微机原理与接口技术的基础内容和新发展作适当的分析介绍，以PC机及其兼容机中最常用的80X86系列为主线，主要讲述微型计算机与接口的实现技术。主要内容包括微处理器芯片、微型计算机工作原理、处理器总线时序、基本接口技术以及实用接口技术。重点阐述微处理器与外界连接技术，包括硬件接口电路的设计和相关软件编程。</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ascii="宋体" w:hAnsi="宋体"/>
          <w:b/>
          <w:bCs/>
          <w:sz w:val="24"/>
          <w:szCs w:val="24"/>
        </w:rPr>
      </w:pPr>
      <w:r>
        <w:rPr>
          <w:rFonts w:hint="eastAsia" w:ascii="宋体" w:hAnsi="宋体"/>
          <w:b/>
          <w:bCs/>
          <w:sz w:val="24"/>
          <w:szCs w:val="24"/>
          <w:lang w:val="en-US" w:eastAsia="zh-CN"/>
        </w:rPr>
        <w:t>6.</w:t>
      </w:r>
      <w:r>
        <w:rPr>
          <w:rFonts w:hint="eastAsia" w:ascii="宋体" w:hAnsi="宋体"/>
          <w:b/>
          <w:bCs/>
          <w:sz w:val="24"/>
          <w:szCs w:val="24"/>
        </w:rPr>
        <w:t>计算机网络　</w:t>
      </w:r>
    </w:p>
    <w:p>
      <w:pPr>
        <w:spacing w:line="460" w:lineRule="exact"/>
        <w:ind w:firstLine="480" w:firstLineChars="200"/>
        <w:rPr>
          <w:rFonts w:hint="eastAsia"/>
          <w:sz w:val="24"/>
        </w:rPr>
      </w:pPr>
      <w:r>
        <w:rPr>
          <w:rFonts w:hint="eastAsia"/>
          <w:sz w:val="24"/>
        </w:rPr>
        <w:t>总学时：100　自学学时：50　网上学时：30　面授学时：8　课外学时：12</w:t>
      </w:r>
    </w:p>
    <w:p>
      <w:pPr>
        <w:spacing w:line="460" w:lineRule="exact"/>
        <w:ind w:firstLine="480" w:firstLineChars="200"/>
        <w:rPr>
          <w:rFonts w:hint="eastAsia"/>
          <w:sz w:val="24"/>
        </w:rPr>
      </w:pPr>
      <w:r>
        <w:rPr>
          <w:rFonts w:hint="eastAsia"/>
          <w:sz w:val="24"/>
        </w:rPr>
        <w:t>参考教材：《计算机网络》第7版．谢希仁．人民邮电出版社，2017年</w:t>
      </w:r>
    </w:p>
    <w:p>
      <w:pPr>
        <w:spacing w:line="460" w:lineRule="exact"/>
        <w:ind w:firstLine="480" w:firstLineChars="200"/>
        <w:rPr>
          <w:rFonts w:hint="eastAsia"/>
          <w:sz w:val="24"/>
        </w:rPr>
      </w:pPr>
      <w:r>
        <w:rPr>
          <w:rFonts w:hint="eastAsia"/>
          <w:sz w:val="24"/>
        </w:rPr>
        <w:t>内容简介：本课程的目的是使学生掌握数据通信和计算机网络的基础知识以及计算机网络的应用方法。通过本课程的学习，学生将掌握基本的网络知识、学会组建简单的网络、进行网络的简单管理和维护、掌握使用网络的基本技能。</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ascii="宋体" w:hAnsi="宋体"/>
          <w:b/>
          <w:bCs/>
          <w:sz w:val="24"/>
          <w:szCs w:val="24"/>
        </w:rPr>
      </w:pPr>
      <w:r>
        <w:rPr>
          <w:rFonts w:hint="eastAsia" w:ascii="宋体" w:hAnsi="宋体"/>
          <w:b/>
          <w:bCs/>
          <w:sz w:val="24"/>
          <w:szCs w:val="24"/>
          <w:lang w:val="en-US" w:eastAsia="zh-CN"/>
        </w:rPr>
        <w:t>7.</w:t>
      </w:r>
      <w:r>
        <w:rPr>
          <w:rFonts w:hint="eastAsia" w:ascii="宋体" w:hAnsi="宋体"/>
          <w:b/>
          <w:bCs/>
          <w:sz w:val="24"/>
          <w:szCs w:val="24"/>
        </w:rPr>
        <w:t>多媒体技术</w:t>
      </w:r>
    </w:p>
    <w:p>
      <w:pPr>
        <w:spacing w:line="460" w:lineRule="exact"/>
        <w:ind w:firstLine="480" w:firstLineChars="200"/>
        <w:rPr>
          <w:rFonts w:hint="eastAsia"/>
          <w:sz w:val="24"/>
        </w:rPr>
      </w:pPr>
      <w:r>
        <w:rPr>
          <w:rFonts w:hint="eastAsia"/>
          <w:sz w:val="24"/>
        </w:rPr>
        <w:t>总学时：80　自学学时：56　网上学时：0　面授学时：6　课外学时：18</w:t>
      </w:r>
    </w:p>
    <w:p>
      <w:pPr>
        <w:spacing w:line="460" w:lineRule="exact"/>
        <w:ind w:firstLine="480" w:firstLineChars="200"/>
        <w:rPr>
          <w:rFonts w:hint="eastAsia"/>
          <w:sz w:val="24"/>
        </w:rPr>
      </w:pPr>
      <w:r>
        <w:rPr>
          <w:rFonts w:hint="eastAsia"/>
          <w:sz w:val="24"/>
        </w:rPr>
        <w:t>参考教材：《多媒体技术及应用案例教程》．李建芳等．人民邮电出版社，2015年</w:t>
      </w:r>
    </w:p>
    <w:p>
      <w:pPr>
        <w:spacing w:line="460" w:lineRule="exact"/>
        <w:ind w:firstLine="480" w:firstLineChars="200"/>
        <w:rPr>
          <w:rFonts w:hint="eastAsia"/>
          <w:sz w:val="24"/>
        </w:rPr>
      </w:pPr>
      <w:r>
        <w:rPr>
          <w:rFonts w:hint="eastAsia"/>
          <w:sz w:val="24"/>
        </w:rPr>
        <w:t>内容简介：理解多媒体技术理论和相关应用知识，培养学生多媒体常用工具软件应用技能，掌握多媒体制作软件的集成和创作方法，能熟练进行一般的多媒体课件制作。</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ascii="宋体" w:hAnsi="宋体"/>
          <w:b/>
          <w:bCs/>
          <w:sz w:val="24"/>
          <w:szCs w:val="24"/>
        </w:rPr>
      </w:pPr>
      <w:r>
        <w:rPr>
          <w:rFonts w:hint="eastAsia" w:ascii="宋体" w:hAnsi="宋体"/>
          <w:b/>
          <w:bCs/>
          <w:sz w:val="24"/>
          <w:szCs w:val="24"/>
          <w:lang w:val="en-US" w:eastAsia="zh-CN"/>
        </w:rPr>
        <w:t>8.</w:t>
      </w:r>
      <w:r>
        <w:rPr>
          <w:rFonts w:hint="eastAsia" w:ascii="宋体" w:hAnsi="宋体"/>
          <w:b/>
          <w:bCs/>
          <w:sz w:val="24"/>
          <w:szCs w:val="24"/>
        </w:rPr>
        <w:t>计算机维护与维修　</w:t>
      </w:r>
    </w:p>
    <w:p>
      <w:pPr>
        <w:spacing w:line="460" w:lineRule="exact"/>
        <w:ind w:firstLine="480" w:firstLineChars="200"/>
        <w:rPr>
          <w:rFonts w:hint="eastAsia"/>
          <w:sz w:val="24"/>
        </w:rPr>
      </w:pPr>
      <w:r>
        <w:rPr>
          <w:rFonts w:hint="eastAsia"/>
          <w:sz w:val="24"/>
        </w:rPr>
        <w:t>总学时：80　自学学时：56　网上学时：0　面授学时：6　课外学时：18</w:t>
      </w:r>
    </w:p>
    <w:p>
      <w:pPr>
        <w:spacing w:line="460" w:lineRule="exact"/>
        <w:ind w:firstLine="480" w:firstLineChars="200"/>
        <w:rPr>
          <w:rFonts w:hint="eastAsia"/>
          <w:sz w:val="24"/>
        </w:rPr>
      </w:pPr>
      <w:r>
        <w:rPr>
          <w:rFonts w:hint="eastAsia"/>
          <w:sz w:val="24"/>
        </w:rPr>
        <w:t xml:space="preserve">参考教材：《计算机组装与维护》．谢娜，谢峰等．人民邮电出版社，2017年 </w:t>
      </w:r>
    </w:p>
    <w:p>
      <w:pPr>
        <w:spacing w:line="460" w:lineRule="exact"/>
        <w:ind w:firstLine="480" w:firstLineChars="200"/>
        <w:rPr>
          <w:rFonts w:hint="eastAsia"/>
          <w:sz w:val="24"/>
        </w:rPr>
      </w:pPr>
      <w:r>
        <w:rPr>
          <w:rFonts w:hint="eastAsia"/>
          <w:sz w:val="24"/>
        </w:rPr>
        <w:t>内容简介：本课程通过理论和实践教学，使学生掌握微型计算机各部件的组成和工作原理、基本功能、性能特点、选购策略；熟悉常用电子仪器的正确使用方法；可熟练地安装常用的系统软件和应用软件，掌握微型计算机的常见软、硬件故障的排除和日常的维护，具备应用常见外设及简单故障排除的能力。</w:t>
      </w:r>
    </w:p>
    <w:p>
      <w:pPr>
        <w:rPr>
          <w:rFonts w:ascii="宋体" w:hAnsi="宋体"/>
          <w:sz w:val="28"/>
          <w:szCs w:val="28"/>
        </w:rPr>
      </w:pPr>
    </w:p>
    <w:p>
      <w:pPr>
        <w:rPr>
          <w:rFonts w:ascii="宋体" w:hAnsi="宋体"/>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4197874"/>
    <w:multiLevelType w:val="singleLevel"/>
    <w:tmpl w:val="F4197874"/>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87661"/>
    <w:rsid w:val="00030406"/>
    <w:rsid w:val="00032FB7"/>
    <w:rsid w:val="00041A1B"/>
    <w:rsid w:val="000432FC"/>
    <w:rsid w:val="000468A9"/>
    <w:rsid w:val="00060D51"/>
    <w:rsid w:val="00063DB0"/>
    <w:rsid w:val="000675C7"/>
    <w:rsid w:val="00077F86"/>
    <w:rsid w:val="000832EA"/>
    <w:rsid w:val="0008603E"/>
    <w:rsid w:val="00096F21"/>
    <w:rsid w:val="000A3B90"/>
    <w:rsid w:val="000A3CE9"/>
    <w:rsid w:val="000A7AE8"/>
    <w:rsid w:val="000B2BE2"/>
    <w:rsid w:val="00112D7E"/>
    <w:rsid w:val="00122473"/>
    <w:rsid w:val="001240AE"/>
    <w:rsid w:val="001352E8"/>
    <w:rsid w:val="00142730"/>
    <w:rsid w:val="00146DF0"/>
    <w:rsid w:val="00162D9D"/>
    <w:rsid w:val="00167DE2"/>
    <w:rsid w:val="00173071"/>
    <w:rsid w:val="001732F5"/>
    <w:rsid w:val="001806B1"/>
    <w:rsid w:val="00182B2E"/>
    <w:rsid w:val="001839E4"/>
    <w:rsid w:val="001852B2"/>
    <w:rsid w:val="00195BDC"/>
    <w:rsid w:val="001A172C"/>
    <w:rsid w:val="001A1F19"/>
    <w:rsid w:val="001B635C"/>
    <w:rsid w:val="001C00E6"/>
    <w:rsid w:val="001C20C4"/>
    <w:rsid w:val="001C5848"/>
    <w:rsid w:val="001E2E93"/>
    <w:rsid w:val="001E6828"/>
    <w:rsid w:val="001F6B48"/>
    <w:rsid w:val="00200BA8"/>
    <w:rsid w:val="0020395E"/>
    <w:rsid w:val="00203DA8"/>
    <w:rsid w:val="00207CD9"/>
    <w:rsid w:val="002308FA"/>
    <w:rsid w:val="002356E2"/>
    <w:rsid w:val="002409CB"/>
    <w:rsid w:val="0025112E"/>
    <w:rsid w:val="00251786"/>
    <w:rsid w:val="00251D9D"/>
    <w:rsid w:val="00254333"/>
    <w:rsid w:val="0026010A"/>
    <w:rsid w:val="00276177"/>
    <w:rsid w:val="002821CA"/>
    <w:rsid w:val="00284664"/>
    <w:rsid w:val="00287F38"/>
    <w:rsid w:val="002A02FE"/>
    <w:rsid w:val="002B0290"/>
    <w:rsid w:val="002B7ADF"/>
    <w:rsid w:val="002E1D53"/>
    <w:rsid w:val="002F0E47"/>
    <w:rsid w:val="003017AD"/>
    <w:rsid w:val="00301BD2"/>
    <w:rsid w:val="003234E1"/>
    <w:rsid w:val="00325CE8"/>
    <w:rsid w:val="00330F07"/>
    <w:rsid w:val="00333CFD"/>
    <w:rsid w:val="00334FA7"/>
    <w:rsid w:val="00340111"/>
    <w:rsid w:val="00345ADD"/>
    <w:rsid w:val="00362492"/>
    <w:rsid w:val="003635D4"/>
    <w:rsid w:val="00364723"/>
    <w:rsid w:val="00374483"/>
    <w:rsid w:val="003770F1"/>
    <w:rsid w:val="003808A6"/>
    <w:rsid w:val="003833E9"/>
    <w:rsid w:val="00383D7D"/>
    <w:rsid w:val="00393325"/>
    <w:rsid w:val="00393C5C"/>
    <w:rsid w:val="0039403B"/>
    <w:rsid w:val="003947A8"/>
    <w:rsid w:val="00394F33"/>
    <w:rsid w:val="00395451"/>
    <w:rsid w:val="00397899"/>
    <w:rsid w:val="003B021D"/>
    <w:rsid w:val="003B33A5"/>
    <w:rsid w:val="003B4ACD"/>
    <w:rsid w:val="003B66C4"/>
    <w:rsid w:val="003C03DA"/>
    <w:rsid w:val="003C2DA6"/>
    <w:rsid w:val="003C3576"/>
    <w:rsid w:val="003C58A5"/>
    <w:rsid w:val="00402009"/>
    <w:rsid w:val="00405767"/>
    <w:rsid w:val="00411C76"/>
    <w:rsid w:val="00425326"/>
    <w:rsid w:val="004543E1"/>
    <w:rsid w:val="00455106"/>
    <w:rsid w:val="00456D72"/>
    <w:rsid w:val="00465166"/>
    <w:rsid w:val="00465ED8"/>
    <w:rsid w:val="00466703"/>
    <w:rsid w:val="0047697E"/>
    <w:rsid w:val="004921FD"/>
    <w:rsid w:val="004A205D"/>
    <w:rsid w:val="004A31A8"/>
    <w:rsid w:val="004A7F82"/>
    <w:rsid w:val="004B3110"/>
    <w:rsid w:val="004B545F"/>
    <w:rsid w:val="004C2F1C"/>
    <w:rsid w:val="004D0FFA"/>
    <w:rsid w:val="004D7008"/>
    <w:rsid w:val="004E16AB"/>
    <w:rsid w:val="004E500A"/>
    <w:rsid w:val="004E6E50"/>
    <w:rsid w:val="004E72B2"/>
    <w:rsid w:val="00500BF7"/>
    <w:rsid w:val="00500C6E"/>
    <w:rsid w:val="005054FA"/>
    <w:rsid w:val="00505E6E"/>
    <w:rsid w:val="00532E3F"/>
    <w:rsid w:val="00550AFF"/>
    <w:rsid w:val="005520BC"/>
    <w:rsid w:val="0055214F"/>
    <w:rsid w:val="0055475A"/>
    <w:rsid w:val="00573821"/>
    <w:rsid w:val="0057699D"/>
    <w:rsid w:val="00584F45"/>
    <w:rsid w:val="005A0B3B"/>
    <w:rsid w:val="005A62B1"/>
    <w:rsid w:val="005B2E0C"/>
    <w:rsid w:val="005B71E5"/>
    <w:rsid w:val="005C1226"/>
    <w:rsid w:val="005D2EDE"/>
    <w:rsid w:val="005D5EA7"/>
    <w:rsid w:val="005E132B"/>
    <w:rsid w:val="005E53D5"/>
    <w:rsid w:val="005F46F7"/>
    <w:rsid w:val="00602B20"/>
    <w:rsid w:val="00606E00"/>
    <w:rsid w:val="00610F00"/>
    <w:rsid w:val="00611FE7"/>
    <w:rsid w:val="006174A0"/>
    <w:rsid w:val="006219B8"/>
    <w:rsid w:val="0062706D"/>
    <w:rsid w:val="006367B3"/>
    <w:rsid w:val="00640554"/>
    <w:rsid w:val="00644F17"/>
    <w:rsid w:val="0065465B"/>
    <w:rsid w:val="00666010"/>
    <w:rsid w:val="006679E4"/>
    <w:rsid w:val="00686835"/>
    <w:rsid w:val="006908EF"/>
    <w:rsid w:val="006930B2"/>
    <w:rsid w:val="006A7AA5"/>
    <w:rsid w:val="006B4C87"/>
    <w:rsid w:val="006C0842"/>
    <w:rsid w:val="006C47C2"/>
    <w:rsid w:val="006D28A4"/>
    <w:rsid w:val="006D33B3"/>
    <w:rsid w:val="006D4629"/>
    <w:rsid w:val="006E268D"/>
    <w:rsid w:val="006F1CB7"/>
    <w:rsid w:val="006F2994"/>
    <w:rsid w:val="006F745C"/>
    <w:rsid w:val="007011BF"/>
    <w:rsid w:val="00701BDE"/>
    <w:rsid w:val="00711A7F"/>
    <w:rsid w:val="00716C2F"/>
    <w:rsid w:val="0072570B"/>
    <w:rsid w:val="00752201"/>
    <w:rsid w:val="00757173"/>
    <w:rsid w:val="00760D97"/>
    <w:rsid w:val="0077667F"/>
    <w:rsid w:val="00797632"/>
    <w:rsid w:val="007A3A79"/>
    <w:rsid w:val="007E50C7"/>
    <w:rsid w:val="007F63D6"/>
    <w:rsid w:val="007F6696"/>
    <w:rsid w:val="00804849"/>
    <w:rsid w:val="00820F60"/>
    <w:rsid w:val="0082363B"/>
    <w:rsid w:val="00827027"/>
    <w:rsid w:val="008302BC"/>
    <w:rsid w:val="00837188"/>
    <w:rsid w:val="00856B0B"/>
    <w:rsid w:val="008815C0"/>
    <w:rsid w:val="00887661"/>
    <w:rsid w:val="00887B92"/>
    <w:rsid w:val="008916F7"/>
    <w:rsid w:val="008A0C35"/>
    <w:rsid w:val="008A7638"/>
    <w:rsid w:val="008C10DF"/>
    <w:rsid w:val="008C1111"/>
    <w:rsid w:val="008C3598"/>
    <w:rsid w:val="008C3AC9"/>
    <w:rsid w:val="008C4A3C"/>
    <w:rsid w:val="008F061F"/>
    <w:rsid w:val="009002B8"/>
    <w:rsid w:val="00900A0D"/>
    <w:rsid w:val="00904C72"/>
    <w:rsid w:val="009075F8"/>
    <w:rsid w:val="00912C94"/>
    <w:rsid w:val="00920F14"/>
    <w:rsid w:val="00924317"/>
    <w:rsid w:val="00930E3F"/>
    <w:rsid w:val="00937C52"/>
    <w:rsid w:val="00940C21"/>
    <w:rsid w:val="00940DB9"/>
    <w:rsid w:val="00957F77"/>
    <w:rsid w:val="009624BD"/>
    <w:rsid w:val="009658E7"/>
    <w:rsid w:val="00981314"/>
    <w:rsid w:val="009A1422"/>
    <w:rsid w:val="009C7B92"/>
    <w:rsid w:val="009D344A"/>
    <w:rsid w:val="009E5A5D"/>
    <w:rsid w:val="009F6B34"/>
    <w:rsid w:val="00A0321C"/>
    <w:rsid w:val="00A058A3"/>
    <w:rsid w:val="00A07454"/>
    <w:rsid w:val="00A10FB7"/>
    <w:rsid w:val="00A17540"/>
    <w:rsid w:val="00A25EDB"/>
    <w:rsid w:val="00A3245E"/>
    <w:rsid w:val="00A33D9B"/>
    <w:rsid w:val="00A36729"/>
    <w:rsid w:val="00A410BC"/>
    <w:rsid w:val="00A415C8"/>
    <w:rsid w:val="00A566B2"/>
    <w:rsid w:val="00A5687F"/>
    <w:rsid w:val="00A57F1F"/>
    <w:rsid w:val="00A63471"/>
    <w:rsid w:val="00A6613C"/>
    <w:rsid w:val="00A66B44"/>
    <w:rsid w:val="00A850A2"/>
    <w:rsid w:val="00AA3605"/>
    <w:rsid w:val="00AB7BCA"/>
    <w:rsid w:val="00AC07BF"/>
    <w:rsid w:val="00AF7710"/>
    <w:rsid w:val="00B17284"/>
    <w:rsid w:val="00B23D38"/>
    <w:rsid w:val="00B246C0"/>
    <w:rsid w:val="00B264BF"/>
    <w:rsid w:val="00B43950"/>
    <w:rsid w:val="00B451CA"/>
    <w:rsid w:val="00B65E7F"/>
    <w:rsid w:val="00B7577B"/>
    <w:rsid w:val="00B86264"/>
    <w:rsid w:val="00B95E02"/>
    <w:rsid w:val="00B97F28"/>
    <w:rsid w:val="00BA32EA"/>
    <w:rsid w:val="00BA41C9"/>
    <w:rsid w:val="00BB613C"/>
    <w:rsid w:val="00BC4B63"/>
    <w:rsid w:val="00BC6850"/>
    <w:rsid w:val="00BC7556"/>
    <w:rsid w:val="00BD706E"/>
    <w:rsid w:val="00BE0F84"/>
    <w:rsid w:val="00BE710A"/>
    <w:rsid w:val="00BF6A44"/>
    <w:rsid w:val="00C014E1"/>
    <w:rsid w:val="00C04C02"/>
    <w:rsid w:val="00C06BA6"/>
    <w:rsid w:val="00C1557D"/>
    <w:rsid w:val="00C370DF"/>
    <w:rsid w:val="00C54E9B"/>
    <w:rsid w:val="00C673FD"/>
    <w:rsid w:val="00C8286F"/>
    <w:rsid w:val="00C86E19"/>
    <w:rsid w:val="00C87AA4"/>
    <w:rsid w:val="00C93423"/>
    <w:rsid w:val="00CA13E8"/>
    <w:rsid w:val="00CA2D0E"/>
    <w:rsid w:val="00CB0D49"/>
    <w:rsid w:val="00CB2D69"/>
    <w:rsid w:val="00CE3365"/>
    <w:rsid w:val="00CF4CBE"/>
    <w:rsid w:val="00CF6DCA"/>
    <w:rsid w:val="00CF7AE6"/>
    <w:rsid w:val="00D10606"/>
    <w:rsid w:val="00D12D06"/>
    <w:rsid w:val="00D16030"/>
    <w:rsid w:val="00D16844"/>
    <w:rsid w:val="00D17CBD"/>
    <w:rsid w:val="00D277F3"/>
    <w:rsid w:val="00D32D26"/>
    <w:rsid w:val="00D36550"/>
    <w:rsid w:val="00D421A9"/>
    <w:rsid w:val="00D56305"/>
    <w:rsid w:val="00D66CF2"/>
    <w:rsid w:val="00D72090"/>
    <w:rsid w:val="00DB34BE"/>
    <w:rsid w:val="00DB5D48"/>
    <w:rsid w:val="00DC1AC7"/>
    <w:rsid w:val="00DC32D5"/>
    <w:rsid w:val="00DD1155"/>
    <w:rsid w:val="00DD4553"/>
    <w:rsid w:val="00DE57B7"/>
    <w:rsid w:val="00DF1D63"/>
    <w:rsid w:val="00E028A4"/>
    <w:rsid w:val="00E02E57"/>
    <w:rsid w:val="00E04D29"/>
    <w:rsid w:val="00E33844"/>
    <w:rsid w:val="00E34825"/>
    <w:rsid w:val="00E3763E"/>
    <w:rsid w:val="00E46CB3"/>
    <w:rsid w:val="00E53495"/>
    <w:rsid w:val="00E5735E"/>
    <w:rsid w:val="00E57EAB"/>
    <w:rsid w:val="00E61314"/>
    <w:rsid w:val="00E62648"/>
    <w:rsid w:val="00E72DB5"/>
    <w:rsid w:val="00E737A0"/>
    <w:rsid w:val="00E7584A"/>
    <w:rsid w:val="00E85D47"/>
    <w:rsid w:val="00E8689F"/>
    <w:rsid w:val="00E97ACD"/>
    <w:rsid w:val="00EA1B6F"/>
    <w:rsid w:val="00EB0C65"/>
    <w:rsid w:val="00EB6A81"/>
    <w:rsid w:val="00EC1FC2"/>
    <w:rsid w:val="00ED6F33"/>
    <w:rsid w:val="00EE4471"/>
    <w:rsid w:val="00EF1AE5"/>
    <w:rsid w:val="00F07756"/>
    <w:rsid w:val="00F14927"/>
    <w:rsid w:val="00F16F10"/>
    <w:rsid w:val="00F20555"/>
    <w:rsid w:val="00F27026"/>
    <w:rsid w:val="00F40842"/>
    <w:rsid w:val="00F46898"/>
    <w:rsid w:val="00F46C32"/>
    <w:rsid w:val="00F638DA"/>
    <w:rsid w:val="00F754BC"/>
    <w:rsid w:val="00F81986"/>
    <w:rsid w:val="00F851F3"/>
    <w:rsid w:val="00F92EEE"/>
    <w:rsid w:val="00FB4B27"/>
    <w:rsid w:val="00FD5675"/>
    <w:rsid w:val="00FD7579"/>
    <w:rsid w:val="00FE4B4E"/>
    <w:rsid w:val="0FDB7D14"/>
    <w:rsid w:val="16E32021"/>
    <w:rsid w:val="191A77A2"/>
    <w:rsid w:val="2F7B15F9"/>
    <w:rsid w:val="320C2BE9"/>
    <w:rsid w:val="32410065"/>
    <w:rsid w:val="38F80025"/>
    <w:rsid w:val="3ED01510"/>
    <w:rsid w:val="488F0F3C"/>
    <w:rsid w:val="4A8647A4"/>
    <w:rsid w:val="4B814D50"/>
    <w:rsid w:val="4C654B57"/>
    <w:rsid w:val="517C1682"/>
    <w:rsid w:val="52A11367"/>
    <w:rsid w:val="53E70D76"/>
    <w:rsid w:val="55386D66"/>
    <w:rsid w:val="57BB3EAA"/>
    <w:rsid w:val="590F3C7A"/>
    <w:rsid w:val="5D9A2C5F"/>
    <w:rsid w:val="64587D00"/>
    <w:rsid w:val="6BCE11DD"/>
    <w:rsid w:val="71BD16F6"/>
    <w:rsid w:val="73A51427"/>
    <w:rsid w:val="74882F60"/>
    <w:rsid w:val="77DF1AD0"/>
    <w:rsid w:val="7A597832"/>
    <w:rsid w:val="7DB943A7"/>
    <w:rsid w:val="7DF000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7"/>
    <w:unhideWhenUsed/>
    <w:qFormat/>
    <w:uiPriority w:val="0"/>
    <w:pPr>
      <w:ind w:firstLine="570"/>
    </w:pPr>
    <w:rPr>
      <w:sz w:val="28"/>
    </w:rPr>
  </w:style>
  <w:style w:type="paragraph" w:styleId="3">
    <w:name w:val="footer"/>
    <w:basedOn w:val="1"/>
    <w:link w:val="10"/>
    <w:semiHidden/>
    <w:unhideWhenUsed/>
    <w:qFormat/>
    <w:uiPriority w:val="99"/>
    <w:pPr>
      <w:tabs>
        <w:tab w:val="center" w:pos="4153"/>
        <w:tab w:val="right" w:pos="8306"/>
      </w:tabs>
      <w:snapToGrid w:val="0"/>
      <w:jc w:val="left"/>
    </w:pPr>
    <w:rPr>
      <w:sz w:val="18"/>
      <w:szCs w:val="18"/>
    </w:rPr>
  </w:style>
  <w:style w:type="paragraph" w:styleId="4">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正文文本缩进 Char"/>
    <w:basedOn w:val="6"/>
    <w:link w:val="2"/>
    <w:semiHidden/>
    <w:qFormat/>
    <w:uiPriority w:val="0"/>
    <w:rPr>
      <w:rFonts w:ascii="Times New Roman" w:hAnsi="Times New Roman" w:eastAsia="宋体" w:cs="Times New Roman"/>
      <w:sz w:val="28"/>
      <w:szCs w:val="24"/>
    </w:rPr>
  </w:style>
  <w:style w:type="paragraph" w:customStyle="1" w:styleId="8">
    <w:name w:val="列出段落1"/>
    <w:basedOn w:val="1"/>
    <w:qFormat/>
    <w:uiPriority w:val="34"/>
    <w:pPr>
      <w:ind w:firstLine="420" w:firstLineChars="200"/>
    </w:pPr>
  </w:style>
  <w:style w:type="character" w:customStyle="1" w:styleId="9">
    <w:name w:val="页眉 Char"/>
    <w:basedOn w:val="6"/>
    <w:link w:val="4"/>
    <w:semiHidden/>
    <w:qFormat/>
    <w:uiPriority w:val="99"/>
    <w:rPr>
      <w:rFonts w:ascii="Times New Roman" w:hAnsi="Times New Roman" w:eastAsia="宋体" w:cs="Times New Roman"/>
      <w:kern w:val="2"/>
      <w:sz w:val="18"/>
      <w:szCs w:val="18"/>
    </w:rPr>
  </w:style>
  <w:style w:type="character" w:customStyle="1" w:styleId="10">
    <w:name w:val="页脚 Char"/>
    <w:basedOn w:val="6"/>
    <w:link w:val="3"/>
    <w:semiHidden/>
    <w:qFormat/>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10</Pages>
  <Words>620</Words>
  <Characters>3534</Characters>
  <Lines>29</Lines>
  <Paragraphs>8</Paragraphs>
  <TotalTime>0</TotalTime>
  <ScaleCrop>false</ScaleCrop>
  <LinksUpToDate>false</LinksUpToDate>
  <CharactersWithSpaces>4146</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2017-03-23T07:57:00Z</dcterms:created>
  <dc:creator>曹万友</dc:creator>
  <cp:lastModifiedBy>不可名状的忧伤·</cp:lastModifiedBy>
  <dcterms:modified xsi:type="dcterms:W3CDTF">2020-07-17T09:22:13Z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